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8020" w14:textId="39DD29DC" w:rsidR="00E35FDF" w:rsidRPr="00E64396" w:rsidRDefault="00E64396" w:rsidP="00E35FDF">
      <w:pPr>
        <w:spacing w:after="0" w:line="300" w:lineRule="atLeast"/>
        <w:outlineLvl w:val="0"/>
        <w:rPr>
          <w:rFonts w:ascii="Trebuchet MS" w:eastAsia="Times New Roman" w:hAnsi="Trebuchet MS" w:cs="Times New Roman"/>
          <w:b/>
          <w:bCs/>
          <w:color w:val="262626"/>
          <w:kern w:val="36"/>
          <w:sz w:val="32"/>
          <w:szCs w:val="40"/>
        </w:rPr>
      </w:pPr>
      <w:r w:rsidRPr="00B75953">
        <w:rPr>
          <w:rFonts w:ascii="Trebuchet MS" w:hAnsi="Trebuchet MS"/>
          <w:noProof/>
          <w:sz w:val="32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5E06FA0" wp14:editId="0E26F8A9">
            <wp:simplePos x="0" y="0"/>
            <wp:positionH relativeFrom="margin">
              <wp:align>right</wp:align>
            </wp:positionH>
            <wp:positionV relativeFrom="paragraph">
              <wp:posOffset>-552450</wp:posOffset>
            </wp:positionV>
            <wp:extent cx="1762125" cy="7696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470">
        <w:rPr>
          <w:rFonts w:ascii="Trebuchet MS" w:eastAsia="Times New Roman" w:hAnsi="Trebuchet MS" w:cs="Times New Roman"/>
          <w:b/>
          <w:bCs/>
          <w:color w:val="262626"/>
          <w:kern w:val="36"/>
          <w:sz w:val="32"/>
          <w:szCs w:val="40"/>
        </w:rPr>
        <w:t xml:space="preserve">CIM </w:t>
      </w:r>
      <w:r w:rsidR="00E35FDF" w:rsidRPr="00B75953">
        <w:rPr>
          <w:rFonts w:ascii="Trebuchet MS" w:eastAsia="Times New Roman" w:hAnsi="Trebuchet MS" w:cs="Times New Roman"/>
          <w:b/>
          <w:bCs/>
          <w:color w:val="262626"/>
          <w:kern w:val="36"/>
          <w:sz w:val="32"/>
          <w:szCs w:val="40"/>
        </w:rPr>
        <w:t xml:space="preserve">Chartered Managers Canada </w:t>
      </w:r>
      <w:bookmarkStart w:id="0" w:name="_GoBack"/>
      <w:bookmarkEnd w:id="0"/>
    </w:p>
    <w:p w14:paraId="5B5E0FCF" w14:textId="77777777" w:rsidR="00E35FDF" w:rsidRPr="00B75953" w:rsidRDefault="00E35FDF" w:rsidP="00E35FDF">
      <w:pPr>
        <w:spacing w:line="240" w:lineRule="auto"/>
        <w:rPr>
          <w:rFonts w:ascii="Trebuchet MS" w:eastAsia="Times New Roman" w:hAnsi="Trebuchet MS" w:cs="Times New Roman"/>
          <w:color w:val="262626"/>
        </w:rPr>
      </w:pPr>
    </w:p>
    <w:p w14:paraId="42915D47" w14:textId="77777777" w:rsidR="00AC2A16" w:rsidRDefault="423D2BB1" w:rsidP="00AB5D51">
      <w:pPr>
        <w:spacing w:after="0" w:line="240" w:lineRule="auto"/>
        <w:rPr>
          <w:rFonts w:ascii="Trebuchet MS" w:eastAsia="Times New Roman" w:hAnsi="Trebuchet MS" w:cs="Times New Roman"/>
          <w:color w:val="262626" w:themeColor="text1" w:themeTint="D9"/>
        </w:rPr>
      </w:pPr>
      <w:r w:rsidRPr="423D2BB1">
        <w:rPr>
          <w:rFonts w:ascii="Trebuchet MS" w:eastAsia="Times New Roman" w:hAnsi="Trebuchet MS" w:cs="Times New Roman"/>
          <w:color w:val="262626" w:themeColor="text1" w:themeTint="D9"/>
        </w:rPr>
        <w:t xml:space="preserve">The Goodman School of Business (GSB) </w:t>
      </w:r>
      <w:r w:rsidR="001C004B" w:rsidRPr="423D2BB1">
        <w:rPr>
          <w:rFonts w:ascii="Trebuchet MS" w:eastAsia="Times New Roman" w:hAnsi="Trebuchet MS" w:cs="Times New Roman"/>
          <w:color w:val="262626" w:themeColor="text1" w:themeTint="D9"/>
        </w:rPr>
        <w:t xml:space="preserve">maintains accreditation with </w:t>
      </w:r>
      <w:hyperlink r:id="rId11">
        <w:r w:rsidR="001C004B" w:rsidRPr="423D2BB1">
          <w:rPr>
            <w:rStyle w:val="Hyperlink"/>
            <w:rFonts w:ascii="Trebuchet MS" w:eastAsia="Times New Roman" w:hAnsi="Trebuchet MS" w:cs="Times New Roman"/>
          </w:rPr>
          <w:t>CIM Chartered Managers Canada (CIM)</w:t>
        </w:r>
      </w:hyperlink>
      <w:r w:rsidR="001C004B" w:rsidRPr="423D2BB1">
        <w:rPr>
          <w:rFonts w:ascii="Trebuchet MS" w:eastAsia="Times New Roman" w:hAnsi="Trebuchet MS" w:cs="Times New Roman"/>
          <w:color w:val="262626" w:themeColor="text1" w:themeTint="D9"/>
        </w:rPr>
        <w:t xml:space="preserve"> for our Bachelor of Business Administration (BBA) program and earns accreditation for the Masters of Business Administration (MBA) program. </w:t>
      </w:r>
    </w:p>
    <w:p w14:paraId="5DB447E7" w14:textId="77777777" w:rsidR="00AC2A16" w:rsidRDefault="00AC2A16" w:rsidP="00AB5D51">
      <w:pPr>
        <w:spacing w:after="0" w:line="240" w:lineRule="auto"/>
        <w:rPr>
          <w:rFonts w:ascii="Trebuchet MS" w:eastAsia="Times New Roman" w:hAnsi="Trebuchet MS" w:cs="Times New Roman"/>
          <w:color w:val="262626" w:themeColor="text1" w:themeTint="D9"/>
        </w:rPr>
      </w:pPr>
    </w:p>
    <w:p w14:paraId="09788037" w14:textId="7AC70535" w:rsidR="00AC2A16" w:rsidRDefault="00AC2A16" w:rsidP="00FD0470">
      <w:pPr>
        <w:spacing w:after="0" w:line="240" w:lineRule="auto"/>
        <w:rPr>
          <w:rFonts w:ascii="Trebuchet MS" w:eastAsia="Times New Roman" w:hAnsi="Trebuchet MS" w:cs="Times New Roman"/>
          <w:color w:val="262626"/>
        </w:rPr>
      </w:pPr>
      <w:r>
        <w:rPr>
          <w:rFonts w:ascii="Trebuchet MS" w:eastAsia="Times New Roman" w:hAnsi="Trebuchet MS" w:cs="Times New Roman"/>
          <w:color w:val="262626"/>
        </w:rPr>
        <w:t xml:space="preserve">Being recognized by CIM’s National Centre for Management Accreditation (NCMA) qualifies GSB’s BBA and MBA programs to satisfy the educational requirements for the </w:t>
      </w:r>
      <w:r w:rsidRPr="00F47185">
        <w:rPr>
          <w:rFonts w:ascii="Trebuchet MS" w:eastAsia="Times New Roman" w:hAnsi="Trebuchet MS" w:cs="Times New Roman"/>
          <w:color w:val="262626"/>
        </w:rPr>
        <w:t>Certified in Management (C.I.M.) and Chartered Manager (</w:t>
      </w:r>
      <w:proofErr w:type="spellStart"/>
      <w:r w:rsidRPr="00F47185">
        <w:rPr>
          <w:rFonts w:ascii="Trebuchet MS" w:eastAsia="Times New Roman" w:hAnsi="Trebuchet MS" w:cs="Times New Roman"/>
          <w:color w:val="262626"/>
        </w:rPr>
        <w:t>C.Mgr</w:t>
      </w:r>
      <w:proofErr w:type="spellEnd"/>
      <w:r w:rsidRPr="00F47185">
        <w:rPr>
          <w:rFonts w:ascii="Trebuchet MS" w:eastAsia="Times New Roman" w:hAnsi="Trebuchet MS" w:cs="Times New Roman"/>
          <w:color w:val="262626"/>
        </w:rPr>
        <w:t xml:space="preserve">.) professional designations. </w:t>
      </w:r>
      <w:r w:rsidRPr="423D2BB1">
        <w:rPr>
          <w:rFonts w:ascii="Trebuchet MS" w:eastAsia="Times New Roman" w:hAnsi="Trebuchet MS" w:cs="Times New Roman"/>
          <w:color w:val="262626" w:themeColor="text1" w:themeTint="D9"/>
        </w:rPr>
        <w:t>This accreditation is held by 29 schools in Canada.</w:t>
      </w:r>
      <w:r>
        <w:rPr>
          <w:rFonts w:ascii="Trebuchet MS" w:eastAsia="Times New Roman" w:hAnsi="Trebuchet MS" w:cs="Times New Roman"/>
          <w:color w:val="262626" w:themeColor="text1" w:themeTint="D9"/>
        </w:rPr>
        <w:t xml:space="preserve"> 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GSB’s </w:t>
      </w:r>
      <w:r w:rsidR="00E64396">
        <w:rPr>
          <w:rFonts w:ascii="Trebuchet MS" w:eastAsia="Times New Roman" w:hAnsi="Trebuchet MS" w:cs="Times New Roman"/>
          <w:color w:val="262626"/>
        </w:rPr>
        <w:t>BBA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 program was first accredited by CIM</w:t>
      </w:r>
      <w:r w:rsidR="00E64396">
        <w:rPr>
          <w:rFonts w:ascii="Trebuchet MS" w:eastAsia="Times New Roman" w:hAnsi="Trebuchet MS" w:cs="Times New Roman"/>
          <w:color w:val="262626"/>
        </w:rPr>
        <w:t xml:space="preserve"> 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in </w:t>
      </w:r>
      <w:r w:rsidR="00F47185">
        <w:rPr>
          <w:rFonts w:ascii="Trebuchet MS" w:eastAsia="Times New Roman" w:hAnsi="Trebuchet MS" w:cs="Times New Roman"/>
          <w:color w:val="262626"/>
        </w:rPr>
        <w:t>20</w:t>
      </w:r>
      <w:r w:rsidR="003650C0">
        <w:rPr>
          <w:rFonts w:ascii="Trebuchet MS" w:eastAsia="Times New Roman" w:hAnsi="Trebuchet MS" w:cs="Times New Roman"/>
          <w:color w:val="262626"/>
        </w:rPr>
        <w:t>09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 and was reaccredited in Jan</w:t>
      </w:r>
      <w:r w:rsidR="00F47185">
        <w:rPr>
          <w:rFonts w:ascii="Trebuchet MS" w:eastAsia="Times New Roman" w:hAnsi="Trebuchet MS" w:cs="Times New Roman"/>
          <w:color w:val="262626"/>
        </w:rPr>
        <w:t>uary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 2020.</w:t>
      </w:r>
      <w:r w:rsidR="00F47185">
        <w:rPr>
          <w:rFonts w:ascii="Trebuchet MS" w:eastAsia="Times New Roman" w:hAnsi="Trebuchet MS" w:cs="Times New Roman"/>
          <w:color w:val="262626"/>
        </w:rPr>
        <w:t xml:space="preserve"> G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SB achieved accreditation of </w:t>
      </w:r>
      <w:r w:rsidR="00F47185">
        <w:rPr>
          <w:rFonts w:ascii="Trebuchet MS" w:eastAsia="Times New Roman" w:hAnsi="Trebuchet MS" w:cs="Times New Roman"/>
          <w:color w:val="262626"/>
        </w:rPr>
        <w:t>the MBA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 program for the first time in </w:t>
      </w:r>
      <w:r w:rsidR="00F47185">
        <w:rPr>
          <w:rFonts w:ascii="Trebuchet MS" w:eastAsia="Times New Roman" w:hAnsi="Trebuchet MS" w:cs="Times New Roman"/>
          <w:color w:val="262626"/>
        </w:rPr>
        <w:t xml:space="preserve">January </w:t>
      </w:r>
      <w:r w:rsidR="00E64396" w:rsidRPr="00E64396">
        <w:rPr>
          <w:rFonts w:ascii="Trebuchet MS" w:eastAsia="Times New Roman" w:hAnsi="Trebuchet MS" w:cs="Times New Roman"/>
          <w:color w:val="262626"/>
        </w:rPr>
        <w:t xml:space="preserve">2020. </w:t>
      </w:r>
    </w:p>
    <w:p w14:paraId="6EDB743A" w14:textId="77777777" w:rsidR="00AC2A16" w:rsidRDefault="00AC2A16" w:rsidP="00E64396">
      <w:pPr>
        <w:spacing w:after="0" w:line="240" w:lineRule="auto"/>
        <w:rPr>
          <w:rFonts w:ascii="Trebuchet MS" w:eastAsia="Times New Roman" w:hAnsi="Trebuchet MS" w:cs="Times New Roman"/>
          <w:color w:val="262626"/>
        </w:rPr>
      </w:pPr>
    </w:p>
    <w:p w14:paraId="7406C263" w14:textId="77777777" w:rsidR="007B3E96" w:rsidRPr="00AC2A16" w:rsidRDefault="00390B0E" w:rsidP="00AC2A16">
      <w:pPr>
        <w:spacing w:after="0" w:line="240" w:lineRule="auto"/>
        <w:rPr>
          <w:rFonts w:ascii="Trebuchet MS" w:eastAsia="Times New Roman" w:hAnsi="Trebuchet MS" w:cs="Times New Roman"/>
          <w:color w:val="262626"/>
        </w:rPr>
      </w:pPr>
      <w:r>
        <w:rPr>
          <w:rFonts w:ascii="Trebuchet MS" w:eastAsia="Times New Roman" w:hAnsi="Trebuchet MS" w:cs="Times New Roman"/>
          <w:color w:val="262626"/>
        </w:rPr>
        <w:t xml:space="preserve">Students </w:t>
      </w:r>
      <w:r w:rsidRPr="00390B0E">
        <w:rPr>
          <w:rFonts w:ascii="Trebuchet MS" w:eastAsia="Times New Roman" w:hAnsi="Trebuchet MS" w:cs="Times New Roman"/>
          <w:color w:val="262626"/>
        </w:rPr>
        <w:t>that hold the Certified in Management designation have developed various competencies in leadership, strategy, finance, accounting, management operations and organizational analysis.</w:t>
      </w:r>
      <w:r>
        <w:rPr>
          <w:rFonts w:ascii="Trebuchet MS" w:eastAsia="Times New Roman" w:hAnsi="Trebuchet MS" w:cs="Times New Roman"/>
          <w:color w:val="262626"/>
        </w:rPr>
        <w:t xml:space="preserve"> These</w:t>
      </w:r>
      <w:r w:rsidRPr="00390B0E">
        <w:rPr>
          <w:rFonts w:ascii="Trebuchet MS" w:eastAsia="Times New Roman" w:hAnsi="Trebuchet MS" w:cs="Times New Roman"/>
          <w:color w:val="262626"/>
        </w:rPr>
        <w:t xml:space="preserve"> designation</w:t>
      </w:r>
      <w:r>
        <w:rPr>
          <w:rFonts w:ascii="Trebuchet MS" w:eastAsia="Times New Roman" w:hAnsi="Trebuchet MS" w:cs="Times New Roman"/>
          <w:color w:val="262626"/>
        </w:rPr>
        <w:t>s</w:t>
      </w:r>
      <w:r w:rsidRPr="00390B0E">
        <w:rPr>
          <w:rFonts w:ascii="Trebuchet MS" w:eastAsia="Times New Roman" w:hAnsi="Trebuchet MS" w:cs="Times New Roman"/>
          <w:color w:val="262626"/>
        </w:rPr>
        <w:t xml:space="preserve"> bring together rigorous business education with an aptitude in management and/or administration, setting </w:t>
      </w:r>
      <w:r w:rsidR="007756DE">
        <w:rPr>
          <w:rFonts w:ascii="Trebuchet MS" w:eastAsia="Times New Roman" w:hAnsi="Trebuchet MS" w:cs="Times New Roman"/>
          <w:color w:val="262626"/>
        </w:rPr>
        <w:t>students</w:t>
      </w:r>
      <w:r w:rsidRPr="00390B0E">
        <w:rPr>
          <w:rFonts w:ascii="Trebuchet MS" w:eastAsia="Times New Roman" w:hAnsi="Trebuchet MS" w:cs="Times New Roman"/>
          <w:color w:val="262626"/>
        </w:rPr>
        <w:t xml:space="preserve"> apart to contribute to Canada’s economic success.</w:t>
      </w:r>
      <w:r w:rsidR="00AC2A16">
        <w:rPr>
          <w:rFonts w:ascii="Trebuchet MS" w:eastAsia="Times New Roman" w:hAnsi="Trebuchet MS" w:cs="Times New Roman"/>
          <w:color w:val="26262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3E96" w14:paraId="6A935255" w14:textId="77777777" w:rsidTr="00967696">
        <w:tc>
          <w:tcPr>
            <w:tcW w:w="9350" w:type="dxa"/>
            <w:gridSpan w:val="2"/>
          </w:tcPr>
          <w:p w14:paraId="425C50C4" w14:textId="77777777" w:rsidR="007B3E96" w:rsidRPr="007B3E96" w:rsidRDefault="007B3E96" w:rsidP="007B3E96">
            <w:pPr>
              <w:jc w:val="center"/>
              <w:rPr>
                <w:rFonts w:ascii="Trebuchet MS" w:hAnsi="Trebuchet MS"/>
                <w:b/>
              </w:rPr>
            </w:pPr>
            <w:r w:rsidRPr="007B3E96">
              <w:rPr>
                <w:rFonts w:ascii="Trebuchet MS" w:hAnsi="Trebuchet MS"/>
                <w:b/>
              </w:rPr>
              <w:t>CIM Designations for Goodman Students</w:t>
            </w:r>
          </w:p>
        </w:tc>
      </w:tr>
      <w:tr w:rsidR="007B3E96" w14:paraId="4D2619F5" w14:textId="77777777" w:rsidTr="007B3E96">
        <w:tc>
          <w:tcPr>
            <w:tcW w:w="4675" w:type="dxa"/>
          </w:tcPr>
          <w:p w14:paraId="30CA6CA2" w14:textId="77777777" w:rsidR="007B3E96" w:rsidRPr="007B3E96" w:rsidRDefault="007B3E96" w:rsidP="003650C0">
            <w:pPr>
              <w:rPr>
                <w:rFonts w:ascii="Trebuchet MS" w:hAnsi="Trebuchet MS"/>
                <w:b/>
              </w:rPr>
            </w:pPr>
            <w:r w:rsidRPr="00B75953">
              <w:rPr>
                <w:rFonts w:ascii="Trebuchet MS" w:hAnsi="Trebuchet MS"/>
                <w:b/>
              </w:rPr>
              <w:t>Certified in Management (</w:t>
            </w:r>
            <w:r w:rsidR="003650C0">
              <w:rPr>
                <w:rFonts w:ascii="Trebuchet MS" w:hAnsi="Trebuchet MS"/>
                <w:b/>
              </w:rPr>
              <w:t>C.I.M.</w:t>
            </w:r>
            <w:r w:rsidRPr="00B75953"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4675" w:type="dxa"/>
          </w:tcPr>
          <w:p w14:paraId="60B64FF3" w14:textId="77777777" w:rsidR="007B3E96" w:rsidRDefault="007B3E96" w:rsidP="00B75953">
            <w:pPr>
              <w:rPr>
                <w:rFonts w:ascii="Trebuchet MS" w:hAnsi="Trebuchet MS"/>
              </w:rPr>
            </w:pPr>
            <w:r w:rsidRPr="00B75953">
              <w:rPr>
                <w:rFonts w:ascii="Trebuchet MS" w:hAnsi="Trebuchet MS"/>
                <w:b/>
              </w:rPr>
              <w:t>Chartered Manager (C.Mgr.)</w:t>
            </w:r>
          </w:p>
        </w:tc>
      </w:tr>
      <w:tr w:rsidR="007B3E96" w14:paraId="3DE00486" w14:textId="77777777" w:rsidTr="007B3E96">
        <w:tc>
          <w:tcPr>
            <w:tcW w:w="4675" w:type="dxa"/>
          </w:tcPr>
          <w:p w14:paraId="49BEAF6F" w14:textId="77777777" w:rsidR="007B3E96" w:rsidRPr="00AC2A16" w:rsidRDefault="007B3E96" w:rsidP="007B3E96">
            <w:p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Graduates from Goodman’s BBA or MBA NCMA accredited programs satisfy the educational requirement to apply for C.I.M. designation and have two application options when applying depending on their managerial experience.</w:t>
            </w:r>
          </w:p>
          <w:p w14:paraId="335D1097" w14:textId="77777777" w:rsidR="00BD314D" w:rsidRPr="00AC2A16" w:rsidRDefault="00BD314D" w:rsidP="00BD314D">
            <w:p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Option 1</w:t>
            </w:r>
          </w:p>
          <w:p w14:paraId="14522D7A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Complete the online </w:t>
            </w:r>
            <w:hyperlink r:id="rId12" w:history="1">
              <w:r w:rsidRPr="00AC2A16">
                <w:rPr>
                  <w:rStyle w:val="Hyperlink"/>
                  <w:rFonts w:ascii="Trebuchet MS" w:hAnsi="Trebuchet MS"/>
                </w:rPr>
                <w:t>Management Aptitude Evaluation (MAE)</w:t>
              </w:r>
            </w:hyperlink>
          </w:p>
          <w:p w14:paraId="2FA752C6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Submit an </w:t>
            </w:r>
            <w:hyperlink r:id="rId13" w:history="1">
              <w:r w:rsidRPr="00AC2A16">
                <w:rPr>
                  <w:rStyle w:val="Hyperlink"/>
                  <w:rFonts w:ascii="Trebuchet MS" w:hAnsi="Trebuchet MS"/>
                </w:rPr>
                <w:t>Experience Exemption Application</w:t>
              </w:r>
            </w:hyperlink>
          </w:p>
          <w:p w14:paraId="411F4B46" w14:textId="77777777" w:rsidR="003650C0" w:rsidRPr="00AC2A16" w:rsidRDefault="003650C0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Submit a current resume</w:t>
            </w:r>
          </w:p>
          <w:p w14:paraId="689791FF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All applicable </w:t>
            </w:r>
            <w:hyperlink r:id="rId14" w:history="1">
              <w:r w:rsidRPr="00AC2A16">
                <w:rPr>
                  <w:rStyle w:val="Hyperlink"/>
                  <w:rFonts w:ascii="Trebuchet MS" w:hAnsi="Trebuchet MS"/>
                </w:rPr>
                <w:t>fees</w:t>
              </w:r>
            </w:hyperlink>
          </w:p>
          <w:p w14:paraId="19C8CE1D" w14:textId="77777777" w:rsidR="00BD314D" w:rsidRPr="00AC2A16" w:rsidRDefault="00BD314D" w:rsidP="00BD314D">
            <w:p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Option 2</w:t>
            </w:r>
          </w:p>
          <w:p w14:paraId="4797E648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Acquire 24 months of management and/or administrative experience</w:t>
            </w:r>
          </w:p>
          <w:p w14:paraId="296A3764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Submit a </w:t>
            </w:r>
            <w:hyperlink r:id="rId15" w:history="1">
              <w:r w:rsidRPr="00AC2A16">
                <w:rPr>
                  <w:rStyle w:val="Hyperlink"/>
                  <w:rFonts w:ascii="Trebuchet MS" w:hAnsi="Trebuchet MS"/>
                </w:rPr>
                <w:t>Standard Application</w:t>
              </w:r>
            </w:hyperlink>
          </w:p>
          <w:p w14:paraId="6ADBCBFF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Submit two letters of reference</w:t>
            </w:r>
          </w:p>
          <w:p w14:paraId="0D2DD938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Submit a current resume</w:t>
            </w:r>
          </w:p>
          <w:p w14:paraId="32F2FC41" w14:textId="77777777" w:rsidR="00BD314D" w:rsidRPr="00AC2A16" w:rsidRDefault="00BD314D" w:rsidP="00BD314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All applicable </w:t>
            </w:r>
            <w:hyperlink r:id="rId16" w:history="1">
              <w:r w:rsidRPr="00AC2A16">
                <w:rPr>
                  <w:rStyle w:val="Hyperlink"/>
                  <w:rFonts w:ascii="Trebuchet MS" w:hAnsi="Trebuchet MS"/>
                </w:rPr>
                <w:t>fees</w:t>
              </w:r>
            </w:hyperlink>
          </w:p>
          <w:p w14:paraId="2EC42B52" w14:textId="77777777" w:rsidR="007B3E96" w:rsidRPr="00AC2A16" w:rsidRDefault="007B3E96" w:rsidP="00B75953">
            <w:pPr>
              <w:rPr>
                <w:rFonts w:ascii="Trebuchet MS" w:hAnsi="Trebuchet MS"/>
              </w:rPr>
            </w:pPr>
          </w:p>
        </w:tc>
        <w:tc>
          <w:tcPr>
            <w:tcW w:w="4675" w:type="dxa"/>
          </w:tcPr>
          <w:p w14:paraId="36BEBD3C" w14:textId="77777777" w:rsidR="007B3E96" w:rsidRPr="00AC2A16" w:rsidRDefault="007B3E96" w:rsidP="007B3E96">
            <w:p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Graduates from Goodman’s BBA or MBA NCMA accredited programs satisfy the educational requirement to apply for C.Mgr. designation. A</w:t>
            </w:r>
            <w:r w:rsidR="001C309B" w:rsidRPr="00AC2A16">
              <w:rPr>
                <w:rFonts w:ascii="Trebuchet MS" w:hAnsi="Trebuchet MS"/>
              </w:rPr>
              <w:t>pplicants must have a</w:t>
            </w:r>
            <w:r w:rsidRPr="00AC2A16">
              <w:rPr>
                <w:rFonts w:ascii="Trebuchet MS" w:hAnsi="Trebuchet MS"/>
              </w:rPr>
              <w:t xml:space="preserve"> minimum of</w:t>
            </w:r>
            <w:r w:rsidRPr="00AC2A16">
              <w:rPr>
                <w:rFonts w:ascii="Trebuchet MS" w:eastAsia="Times New Roman" w:hAnsi="Trebuchet MS"/>
              </w:rPr>
              <w:t xml:space="preserve"> 48 months of professional-level management experience</w:t>
            </w:r>
            <w:r w:rsidR="001C309B" w:rsidRPr="00AC2A16">
              <w:rPr>
                <w:rFonts w:ascii="Trebuchet MS" w:eastAsia="Times New Roman" w:hAnsi="Trebuchet MS"/>
              </w:rPr>
              <w:t>.</w:t>
            </w:r>
          </w:p>
          <w:p w14:paraId="4E6E7579" w14:textId="77777777" w:rsidR="00A12585" w:rsidRPr="00AC2A16" w:rsidRDefault="00A12585" w:rsidP="009526E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 xml:space="preserve">Completed </w:t>
            </w:r>
            <w:hyperlink r:id="rId17" w:history="1">
              <w:r w:rsidRPr="00AC2A16">
                <w:rPr>
                  <w:rStyle w:val="Hyperlink"/>
                  <w:rFonts w:ascii="Trebuchet MS" w:hAnsi="Trebuchet MS"/>
                </w:rPr>
                <w:t>C.Mgr. Application Form</w:t>
              </w:r>
            </w:hyperlink>
          </w:p>
          <w:p w14:paraId="7E9D7227" w14:textId="77777777" w:rsidR="00A12585" w:rsidRPr="00AC2A16" w:rsidRDefault="00A12585" w:rsidP="009526E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Three (3) professional reference letters that will validate your experience and attest to your application of management theory and practice at a professional level</w:t>
            </w:r>
          </w:p>
          <w:p w14:paraId="79314224" w14:textId="77777777" w:rsidR="00A12585" w:rsidRPr="00AC2A16" w:rsidRDefault="00A12585" w:rsidP="009526E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Detailed Curriculum Vitae outlining all academic and management experience as required above</w:t>
            </w:r>
          </w:p>
          <w:p w14:paraId="71C36892" w14:textId="77777777" w:rsidR="00A12585" w:rsidRPr="00AC2A16" w:rsidRDefault="00A12585" w:rsidP="009526E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Official transcripts sent directly from the education institution(s) to the CIM Head Office</w:t>
            </w:r>
          </w:p>
          <w:p w14:paraId="708F8EDD" w14:textId="77777777" w:rsidR="009526E8" w:rsidRPr="00AC2A16" w:rsidRDefault="009526E8" w:rsidP="009526E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>Complete the online </w:t>
            </w:r>
            <w:hyperlink r:id="rId18" w:history="1">
              <w:r w:rsidRPr="00AC2A16">
                <w:rPr>
                  <w:rStyle w:val="Hyperlink"/>
                  <w:rFonts w:ascii="Trebuchet MS" w:hAnsi="Trebuchet MS"/>
                </w:rPr>
                <w:t>Management Aptitude Evaluation (MAE)</w:t>
              </w:r>
            </w:hyperlink>
          </w:p>
          <w:p w14:paraId="4E68AECB" w14:textId="77777777" w:rsidR="00A12585" w:rsidRPr="00AC2A16" w:rsidRDefault="00A12585" w:rsidP="009526E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t xml:space="preserve">Sign and adhere to the </w:t>
            </w:r>
            <w:hyperlink r:id="rId19" w:history="1">
              <w:r w:rsidRPr="00AC2A16">
                <w:rPr>
                  <w:rStyle w:val="Hyperlink"/>
                  <w:rFonts w:ascii="Trebuchet MS" w:hAnsi="Trebuchet MS"/>
                </w:rPr>
                <w:t>CIM Code of Ethics</w:t>
              </w:r>
            </w:hyperlink>
            <w:r w:rsidRPr="00AC2A16">
              <w:rPr>
                <w:rFonts w:ascii="Trebuchet MS" w:hAnsi="Trebuchet MS"/>
              </w:rPr>
              <w:t xml:space="preserve"> </w:t>
            </w:r>
          </w:p>
          <w:p w14:paraId="21067AFD" w14:textId="77777777" w:rsidR="00A12585" w:rsidRPr="00AC2A16" w:rsidRDefault="00A12585" w:rsidP="009526E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  <w:b/>
                <w:bCs/>
              </w:rPr>
              <w:t>Applicants are required to maintain current membership in good standing with the Institute</w:t>
            </w:r>
            <w:r w:rsidRPr="00AC2A16">
              <w:rPr>
                <w:rFonts w:ascii="Trebuchet MS" w:hAnsi="Trebuchet MS"/>
              </w:rPr>
              <w:t>, abide by the Code of Ethics and Professional Conduct and commit to Continuing Professional Development (CPD)</w:t>
            </w:r>
          </w:p>
          <w:p w14:paraId="10A8FC34" w14:textId="77777777" w:rsidR="007B3E96" w:rsidRPr="00AC2A16" w:rsidRDefault="00A12585" w:rsidP="00B75953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AC2A16">
              <w:rPr>
                <w:rFonts w:ascii="Trebuchet MS" w:hAnsi="Trebuchet MS"/>
              </w:rPr>
              <w:lastRenderedPageBreak/>
              <w:t>All applicable </w:t>
            </w:r>
            <w:hyperlink r:id="rId20" w:history="1">
              <w:r w:rsidRPr="00AC2A16">
                <w:rPr>
                  <w:rStyle w:val="Hyperlink"/>
                  <w:rFonts w:ascii="Trebuchet MS" w:hAnsi="Trebuchet MS"/>
                </w:rPr>
                <w:t>fees</w:t>
              </w:r>
            </w:hyperlink>
          </w:p>
        </w:tc>
      </w:tr>
    </w:tbl>
    <w:p w14:paraId="561A53E8" w14:textId="77777777" w:rsidR="00E35FDF" w:rsidRPr="00B75953" w:rsidRDefault="00E35FDF" w:rsidP="00B75953">
      <w:pPr>
        <w:spacing w:after="0" w:line="240" w:lineRule="auto"/>
        <w:rPr>
          <w:rFonts w:ascii="Trebuchet MS" w:eastAsia="Times New Roman" w:hAnsi="Trebuchet MS" w:cs="Times New Roman"/>
          <w:color w:val="262626"/>
        </w:rPr>
      </w:pPr>
    </w:p>
    <w:p w14:paraId="573F1112" w14:textId="00FE0D5F" w:rsidR="006523B5" w:rsidRPr="006523B5" w:rsidRDefault="00AC2A16" w:rsidP="006523B5">
      <w:pPr>
        <w:rPr>
          <w:rFonts w:ascii="Trebuchet MS" w:eastAsia="Times New Roman" w:hAnsi="Trebuchet MS" w:cs="Times New Roman"/>
          <w:color w:val="262626"/>
        </w:rPr>
      </w:pPr>
      <w:r w:rsidRPr="00AC2A16">
        <w:rPr>
          <w:rFonts w:ascii="Trebuchet MS" w:eastAsia="Times New Roman" w:hAnsi="Trebuchet MS" w:cs="Times New Roman"/>
          <w:b/>
          <w:bCs/>
          <w:color w:val="262626"/>
          <w:kern w:val="36"/>
        </w:rPr>
        <w:t>What is CIM</w:t>
      </w:r>
      <w:r w:rsidR="006523B5">
        <w:rPr>
          <w:rFonts w:ascii="Trebuchet MS" w:eastAsia="Times New Roman" w:hAnsi="Trebuchet MS" w:cs="Times New Roman"/>
          <w:b/>
          <w:bCs/>
          <w:color w:val="262626"/>
          <w:kern w:val="36"/>
        </w:rPr>
        <w:t>/NCMA</w:t>
      </w:r>
      <w:r w:rsidRPr="00AC2A16">
        <w:rPr>
          <w:rFonts w:ascii="Trebuchet MS" w:eastAsia="Times New Roman" w:hAnsi="Trebuchet MS" w:cs="Times New Roman"/>
          <w:b/>
          <w:bCs/>
          <w:color w:val="262626"/>
          <w:kern w:val="36"/>
        </w:rPr>
        <w:t>?</w:t>
      </w:r>
      <w:r>
        <w:rPr>
          <w:rFonts w:ascii="Trebuchet MS" w:eastAsia="Times New Roman" w:hAnsi="Trebuchet MS" w:cs="Times New Roman"/>
          <w:b/>
          <w:bCs/>
          <w:color w:val="262626"/>
          <w:kern w:val="36"/>
        </w:rPr>
        <w:br/>
      </w:r>
      <w:r w:rsidRPr="00A50CFC">
        <w:rPr>
          <w:rFonts w:ascii="Trebuchet MS" w:eastAsia="Times New Roman" w:hAnsi="Trebuchet MS" w:cs="Times New Roman"/>
          <w:color w:val="262626"/>
        </w:rPr>
        <w:t>Founded in 1942, CIM Chartered Managers Canada is a professional association, certification body, and academic institute for managers and leaders. As a Federally Chartered not-for-profit organization, the Institute operates through 14 chapters across Canada. It has provided management development and certification to over 80,000 managers since its founding.</w:t>
      </w:r>
      <w:r w:rsidR="006523B5">
        <w:rPr>
          <w:rFonts w:ascii="Trebuchet MS" w:eastAsia="Times New Roman" w:hAnsi="Trebuchet MS" w:cs="Times New Roman"/>
          <w:color w:val="262626"/>
        </w:rPr>
        <w:t xml:space="preserve"> </w:t>
      </w:r>
      <w:r w:rsidR="006523B5" w:rsidRPr="006523B5">
        <w:rPr>
          <w:rFonts w:ascii="Trebuchet MS" w:eastAsia="Times New Roman" w:hAnsi="Trebuchet MS" w:cs="Times New Roman"/>
          <w:color w:val="262626"/>
        </w:rPr>
        <w:t xml:space="preserve">The National Centre for Management Accreditation (NCMA) is the accrediting arm of CIM | Chartered Managers Canada.  Since the CIM is a professional association, the main body deals with certification, member benefits, advocacy, professional development, etc., and the NCMA deals with the review of academic programs through the Academic Dean.  </w:t>
      </w:r>
      <w:r w:rsidR="006523B5">
        <w:rPr>
          <w:rFonts w:ascii="Trebuchet MS" w:eastAsia="Times New Roman" w:hAnsi="Trebuchet MS" w:cs="Times New Roman"/>
          <w:color w:val="262626"/>
        </w:rPr>
        <w:t xml:space="preserve"> </w:t>
      </w:r>
    </w:p>
    <w:p w14:paraId="4B11D335" w14:textId="519A4670" w:rsidR="003108CB" w:rsidRPr="00B75953" w:rsidRDefault="003108CB">
      <w:pPr>
        <w:rPr>
          <w:rFonts w:ascii="Trebuchet MS" w:hAnsi="Trebuchet MS"/>
        </w:rPr>
      </w:pPr>
    </w:p>
    <w:sectPr w:rsidR="003108CB" w:rsidRPr="00B75953" w:rsidSect="00E8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165"/>
    <w:multiLevelType w:val="hybridMultilevel"/>
    <w:tmpl w:val="F3E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7C6"/>
    <w:multiLevelType w:val="hybridMultilevel"/>
    <w:tmpl w:val="D50A8A0E"/>
    <w:lvl w:ilvl="0" w:tplc="FB3A960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D1E56D7"/>
    <w:multiLevelType w:val="multilevel"/>
    <w:tmpl w:val="899A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D73C4"/>
    <w:multiLevelType w:val="multilevel"/>
    <w:tmpl w:val="121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F08EC"/>
    <w:multiLevelType w:val="multilevel"/>
    <w:tmpl w:val="0C1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95A14"/>
    <w:multiLevelType w:val="multilevel"/>
    <w:tmpl w:val="EC9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C549C"/>
    <w:multiLevelType w:val="multilevel"/>
    <w:tmpl w:val="3BE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D6437"/>
    <w:multiLevelType w:val="multilevel"/>
    <w:tmpl w:val="BDA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85089"/>
    <w:multiLevelType w:val="hybridMultilevel"/>
    <w:tmpl w:val="C036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06B"/>
    <w:multiLevelType w:val="multilevel"/>
    <w:tmpl w:val="662E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DF"/>
    <w:rsid w:val="00041749"/>
    <w:rsid w:val="0015343A"/>
    <w:rsid w:val="00153EFD"/>
    <w:rsid w:val="001A0694"/>
    <w:rsid w:val="001C004B"/>
    <w:rsid w:val="001C309B"/>
    <w:rsid w:val="002264FB"/>
    <w:rsid w:val="003108CB"/>
    <w:rsid w:val="003650C0"/>
    <w:rsid w:val="003671D2"/>
    <w:rsid w:val="00390B0E"/>
    <w:rsid w:val="004D1C71"/>
    <w:rsid w:val="00544644"/>
    <w:rsid w:val="00565EAF"/>
    <w:rsid w:val="006523B5"/>
    <w:rsid w:val="0073545E"/>
    <w:rsid w:val="007756DE"/>
    <w:rsid w:val="007B3E96"/>
    <w:rsid w:val="0089134F"/>
    <w:rsid w:val="009526E8"/>
    <w:rsid w:val="00967696"/>
    <w:rsid w:val="009B29F0"/>
    <w:rsid w:val="00A12585"/>
    <w:rsid w:val="00A34628"/>
    <w:rsid w:val="00A50CFC"/>
    <w:rsid w:val="00AB5D51"/>
    <w:rsid w:val="00AC2A16"/>
    <w:rsid w:val="00B75953"/>
    <w:rsid w:val="00BD314D"/>
    <w:rsid w:val="00E12A78"/>
    <w:rsid w:val="00E35FDF"/>
    <w:rsid w:val="00E64396"/>
    <w:rsid w:val="00E721B5"/>
    <w:rsid w:val="00E82FFF"/>
    <w:rsid w:val="00EC76F9"/>
    <w:rsid w:val="00F47185"/>
    <w:rsid w:val="00FA7489"/>
    <w:rsid w:val="00FD0470"/>
    <w:rsid w:val="423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4F5E"/>
  <w15:docId w15:val="{0FC52A06-8220-4DB1-95AE-B5DC847F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FFF"/>
  </w:style>
  <w:style w:type="paragraph" w:styleId="Heading1">
    <w:name w:val="heading 1"/>
    <w:basedOn w:val="Normal"/>
    <w:link w:val="Heading1Char"/>
    <w:uiPriority w:val="9"/>
    <w:qFormat/>
    <w:rsid w:val="00E35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1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E35FDF"/>
  </w:style>
  <w:style w:type="paragraph" w:styleId="NormalWeb">
    <w:name w:val="Normal (Web)"/>
    <w:basedOn w:val="Normal"/>
    <w:uiPriority w:val="99"/>
    <w:semiHidden/>
    <w:unhideWhenUsed/>
    <w:rsid w:val="00E3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D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35FDF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F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F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ea-list-item">
    <w:name w:val="area-list-item"/>
    <w:basedOn w:val="Normal"/>
    <w:rsid w:val="00E3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5F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5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9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3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D314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4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8924">
                                  <w:marLeft w:val="374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im.ca/sites/default/uploads/files/ApplicationFormRevised2016CIM2yearExemption-fillable.pdf" TargetMode="External"/><Relationship Id="rId18" Type="http://schemas.openxmlformats.org/officeDocument/2006/relationships/hyperlink" Target="http://www.cim.ca/designations/management-aptitude-evaluation-ma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cim.ca/designations/management-aptitude-evaluation-mae" TargetMode="External"/><Relationship Id="rId17" Type="http://schemas.openxmlformats.org/officeDocument/2006/relationships/hyperlink" Target="https://www.cim.ca/designations/cmgr-chartered-manag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im.ca/membership/fee-schedule" TargetMode="External"/><Relationship Id="rId20" Type="http://schemas.openxmlformats.org/officeDocument/2006/relationships/hyperlink" Target="https://cim.ca/membership/fee-schedul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cim.ca/education/obtain-national-accreditation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cim.ca/sites/default/uploads/files/CIMDesignationGrantingApplicationForm-Mar2019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im.ca/organization/code-of-ethic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im.ca/membership/fee-schedu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a23fb1-544f-4d1d-80cc-d298379c18fe">
      <UserInfo>
        <DisplayName>Mohsen Alghazali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A02AA791AA4AB5955F59FDFAF7BF" ma:contentTypeVersion="151" ma:contentTypeDescription="Create a new document." ma:contentTypeScope="" ma:versionID="87f5a8a2aefbb185fca502ab599cf188">
  <xsd:schema xmlns:xsd="http://www.w3.org/2001/XMLSchema" xmlns:xs="http://www.w3.org/2001/XMLSchema" xmlns:p="http://schemas.microsoft.com/office/2006/metadata/properties" xmlns:ns2="02a23fb1-544f-4d1d-80cc-d298379c18fe" xmlns:ns3="81773781-e778-42e6-88ad-efd7bc59fab7" targetNamespace="http://schemas.microsoft.com/office/2006/metadata/properties" ma:root="true" ma:fieldsID="ab5f4cc38836520cdc833bf0e85f56b4" ns2:_="" ns3:_="">
    <xsd:import namespace="02a23fb1-544f-4d1d-80cc-d298379c18fe"/>
    <xsd:import namespace="81773781-e778-42e6-88ad-efd7bc59fa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23fb1-544f-4d1d-80cc-d298379c18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73781-e778-42e6-88ad-efd7bc59f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1B86-56D0-4924-9BFB-E5F8A0E92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7F160-A4B4-438F-8ABE-A09E767A7F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BD6D68-91C4-4D35-9901-5EB3F9AE3D5A}">
  <ds:schemaRefs>
    <ds:schemaRef ds:uri="http://schemas.microsoft.com/office/2006/metadata/properties"/>
    <ds:schemaRef ds:uri="http://schemas.microsoft.com/office/infopath/2007/PartnerControls"/>
    <ds:schemaRef ds:uri="02a23fb1-544f-4d1d-80cc-d298379c18fe"/>
  </ds:schemaRefs>
</ds:datastoreItem>
</file>

<file path=customXml/itemProps4.xml><?xml version="1.0" encoding="utf-8"?>
<ds:datastoreItem xmlns:ds="http://schemas.openxmlformats.org/officeDocument/2006/customXml" ds:itemID="{827288F1-63CC-4433-A61A-74D3F141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23fb1-544f-4d1d-80cc-d298379c18fe"/>
    <ds:schemaRef ds:uri="81773781-e778-42e6-88ad-efd7bc59f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A0D134-9005-4E1B-ABBA-36D45F33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60" baseType="variant">
      <vt:variant>
        <vt:i4>3735679</vt:i4>
      </vt:variant>
      <vt:variant>
        <vt:i4>27</vt:i4>
      </vt:variant>
      <vt:variant>
        <vt:i4>0</vt:i4>
      </vt:variant>
      <vt:variant>
        <vt:i4>5</vt:i4>
      </vt:variant>
      <vt:variant>
        <vt:lpwstr>https://cim.ca/membership/fee-schedule</vt:lpwstr>
      </vt:variant>
      <vt:variant>
        <vt:lpwstr/>
      </vt:variant>
      <vt:variant>
        <vt:i4>6291516</vt:i4>
      </vt:variant>
      <vt:variant>
        <vt:i4>24</vt:i4>
      </vt:variant>
      <vt:variant>
        <vt:i4>0</vt:i4>
      </vt:variant>
      <vt:variant>
        <vt:i4>5</vt:i4>
      </vt:variant>
      <vt:variant>
        <vt:lpwstr>https://www.cim.ca/organization/code-of-ethics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http://www.cim.ca/designations/management-aptitude-evaluation-mae</vt:lpwstr>
      </vt:variant>
      <vt:variant>
        <vt:lpwstr/>
      </vt:variant>
      <vt:variant>
        <vt:i4>4063347</vt:i4>
      </vt:variant>
      <vt:variant>
        <vt:i4>18</vt:i4>
      </vt:variant>
      <vt:variant>
        <vt:i4>0</vt:i4>
      </vt:variant>
      <vt:variant>
        <vt:i4>5</vt:i4>
      </vt:variant>
      <vt:variant>
        <vt:lpwstr>https://www.cim.ca/designations/cmgr-chartered-manager</vt:lpwstr>
      </vt:variant>
      <vt:variant>
        <vt:lpwstr/>
      </vt:variant>
      <vt:variant>
        <vt:i4>3735679</vt:i4>
      </vt:variant>
      <vt:variant>
        <vt:i4>15</vt:i4>
      </vt:variant>
      <vt:variant>
        <vt:i4>0</vt:i4>
      </vt:variant>
      <vt:variant>
        <vt:i4>5</vt:i4>
      </vt:variant>
      <vt:variant>
        <vt:lpwstr>https://cim.ca/membership/fee-schedule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http://www.cim.ca/sites/default/uploads/files/CIMDesignationGrantingApplicationForm-Mar2019.pdf</vt:lpwstr>
      </vt:variant>
      <vt:variant>
        <vt:lpwstr/>
      </vt:variant>
      <vt:variant>
        <vt:i4>3735679</vt:i4>
      </vt:variant>
      <vt:variant>
        <vt:i4>9</vt:i4>
      </vt:variant>
      <vt:variant>
        <vt:i4>0</vt:i4>
      </vt:variant>
      <vt:variant>
        <vt:i4>5</vt:i4>
      </vt:variant>
      <vt:variant>
        <vt:lpwstr>https://cim.ca/membership/fee-schedule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http://www.cim.ca/sites/default/uploads/files/ApplicationFormRevised2016CIM2yearExemption-fillable.pdf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http://www.cim.ca/designations/management-aptitude-evaluation-mae</vt:lpwstr>
      </vt:variant>
      <vt:variant>
        <vt:lpwstr/>
      </vt:variant>
      <vt:variant>
        <vt:i4>8126591</vt:i4>
      </vt:variant>
      <vt:variant>
        <vt:i4>0</vt:i4>
      </vt:variant>
      <vt:variant>
        <vt:i4>0</vt:i4>
      </vt:variant>
      <vt:variant>
        <vt:i4>5</vt:i4>
      </vt:variant>
      <vt:variant>
        <vt:lpwstr>https://cim.ca/education/obtain-national-accreditation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Alghazali</dc:creator>
  <cp:keywords/>
  <dc:description/>
  <cp:lastModifiedBy>Mohsen Alghazali</cp:lastModifiedBy>
  <cp:revision>4</cp:revision>
  <dcterms:created xsi:type="dcterms:W3CDTF">2020-01-17T14:07:00Z</dcterms:created>
  <dcterms:modified xsi:type="dcterms:W3CDTF">2020-01-17T20:26:00Z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0x0101002A09A02AA791AA4AB5955F59FDFAF7BF</vt:lpwstr>
  </property>
</Properties>
</file>