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E3B" w:rsidRPr="00AA212C" w:rsidRDefault="00EF6E3B" w:rsidP="00FF1C14">
      <w:pPr>
        <w:shd w:val="clear" w:color="auto" w:fill="FFFFFF"/>
        <w:spacing w:after="0" w:line="336" w:lineRule="auto"/>
        <w:ind w:left="450"/>
        <w:textAlignment w:val="top"/>
        <w:rPr>
          <w:rFonts w:ascii="Times New Roman" w:eastAsia="Times New Roman" w:hAnsi="Times New Roman" w:cs="Times New Roman"/>
          <w:sz w:val="24"/>
          <w:szCs w:val="24"/>
          <w:lang w:val="en" w:eastAsia="en-CA"/>
        </w:rPr>
      </w:pPr>
      <w:r w:rsidRPr="00AA212C">
        <w:rPr>
          <w:rFonts w:ascii="Trebuchet MS" w:eastAsia="Times New Roman" w:hAnsi="Trebuchet MS" w:cs="Times New Roman"/>
          <w:sz w:val="30"/>
          <w:szCs w:val="30"/>
          <w:lang w:val="en" w:eastAsia="en-CA"/>
        </w:rPr>
        <w:t>Vulnerable Se</w:t>
      </w:r>
      <w:bookmarkStart w:id="0" w:name="_GoBack"/>
      <w:bookmarkEnd w:id="0"/>
      <w:r w:rsidRPr="00AA212C">
        <w:rPr>
          <w:rFonts w:ascii="Trebuchet MS" w:eastAsia="Times New Roman" w:hAnsi="Trebuchet MS" w:cs="Times New Roman"/>
          <w:sz w:val="30"/>
          <w:szCs w:val="30"/>
          <w:lang w:val="en" w:eastAsia="en-CA"/>
        </w:rPr>
        <w:t xml:space="preserve">ctor </w:t>
      </w:r>
      <w:r>
        <w:rPr>
          <w:rFonts w:ascii="Trebuchet MS" w:eastAsia="Times New Roman" w:hAnsi="Trebuchet MS" w:cs="Times New Roman"/>
          <w:sz w:val="30"/>
          <w:szCs w:val="30"/>
          <w:lang w:val="en" w:eastAsia="en-CA"/>
        </w:rPr>
        <w:t>Check</w:t>
      </w:r>
    </w:p>
    <w:p w:rsidR="00EF6E3B" w:rsidRPr="00AA212C" w:rsidRDefault="00EF6E3B" w:rsidP="00FF1C14">
      <w:pPr>
        <w:shd w:val="clear" w:color="auto" w:fill="FFFFFF"/>
        <w:spacing w:after="0" w:line="336" w:lineRule="auto"/>
        <w:ind w:left="450"/>
        <w:textAlignment w:val="top"/>
        <w:rPr>
          <w:rFonts w:ascii="Times New Roman" w:eastAsia="Times New Roman" w:hAnsi="Times New Roman" w:cs="Times New Roman"/>
          <w:sz w:val="24"/>
          <w:szCs w:val="24"/>
          <w:lang w:val="en" w:eastAsia="en-CA"/>
        </w:rPr>
      </w:pPr>
      <w:r w:rsidRPr="00AA212C">
        <w:rPr>
          <w:rFonts w:ascii="Times New Roman" w:eastAsia="Times New Roman" w:hAnsi="Times New Roman" w:cs="Times New Roman"/>
          <w:sz w:val="24"/>
          <w:szCs w:val="24"/>
          <w:lang w:val="en" w:eastAsia="en-CA"/>
        </w:rPr>
        <w:t> </w:t>
      </w:r>
    </w:p>
    <w:p w:rsidR="001F12DD" w:rsidRDefault="00EF6E3B" w:rsidP="00FF1C14">
      <w:pPr>
        <w:shd w:val="clear" w:color="auto" w:fill="FFFFFF"/>
        <w:spacing w:after="0" w:line="336" w:lineRule="auto"/>
        <w:ind w:left="720"/>
        <w:textAlignment w:val="top"/>
        <w:rPr>
          <w:rFonts w:ascii="Trebuchet MS" w:eastAsia="Times New Roman" w:hAnsi="Trebuchet MS" w:cs="Times New Roman"/>
          <w:lang w:val="en" w:eastAsia="en-CA"/>
        </w:rPr>
      </w:pPr>
      <w:r w:rsidRPr="00AA212C">
        <w:rPr>
          <w:rFonts w:ascii="Trebuchet MS" w:eastAsia="Times New Roman" w:hAnsi="Trebuchet MS" w:cs="Times New Roman"/>
          <w:lang w:val="en" w:eastAsia="en-CA"/>
        </w:rPr>
        <w:t xml:space="preserve">It is a requirement of School Boards in Ontario that </w:t>
      </w:r>
      <w:r w:rsidR="001F12DD">
        <w:rPr>
          <w:rFonts w:ascii="Trebuchet MS" w:eastAsia="Times New Roman" w:hAnsi="Trebuchet MS" w:cs="Times New Roman"/>
          <w:lang w:val="en" w:eastAsia="en-CA"/>
        </w:rPr>
        <w:t>students</w:t>
      </w:r>
      <w:r w:rsidRPr="00AA212C">
        <w:rPr>
          <w:rFonts w:ascii="Trebuchet MS" w:eastAsia="Times New Roman" w:hAnsi="Trebuchet MS" w:cs="Times New Roman"/>
          <w:lang w:val="en" w:eastAsia="en-CA"/>
        </w:rPr>
        <w:t xml:space="preserve"> have an acceptable vulnerable sector </w:t>
      </w:r>
      <w:r w:rsidRPr="00FF1C14">
        <w:rPr>
          <w:rFonts w:ascii="Trebuchet MS" w:eastAsia="Times New Roman" w:hAnsi="Trebuchet MS" w:cs="Times New Roman"/>
          <w:lang w:val="en" w:eastAsia="en-CA"/>
        </w:rPr>
        <w:t>check</w:t>
      </w:r>
      <w:r w:rsidRPr="00AA212C">
        <w:rPr>
          <w:rFonts w:ascii="Trebuchet MS" w:eastAsia="Times New Roman" w:hAnsi="Trebuchet MS" w:cs="Times New Roman"/>
          <w:lang w:val="en" w:eastAsia="en-CA"/>
        </w:rPr>
        <w:t xml:space="preserve"> before going into schools</w:t>
      </w:r>
      <w:r w:rsidR="001F12DD">
        <w:rPr>
          <w:rFonts w:ascii="Trebuchet MS" w:eastAsia="Times New Roman" w:hAnsi="Trebuchet MS" w:cs="Times New Roman"/>
          <w:lang w:val="en" w:eastAsia="en-CA"/>
        </w:rPr>
        <w:t xml:space="preserve"> for placements</w:t>
      </w:r>
      <w:r w:rsidR="00182319">
        <w:rPr>
          <w:rFonts w:ascii="Trebuchet MS" w:eastAsia="Times New Roman" w:hAnsi="Trebuchet MS" w:cs="Times New Roman"/>
          <w:lang w:val="en" w:eastAsia="en-CA"/>
        </w:rPr>
        <w:t>/internships</w:t>
      </w:r>
      <w:r w:rsidRPr="00AA212C">
        <w:rPr>
          <w:rFonts w:ascii="Trebuchet MS" w:eastAsia="Times New Roman" w:hAnsi="Trebuchet MS" w:cs="Times New Roman"/>
          <w:lang w:val="en" w:eastAsia="en-CA"/>
        </w:rPr>
        <w:t xml:space="preserve">. </w:t>
      </w:r>
      <w:r w:rsidR="001F12DD">
        <w:rPr>
          <w:rFonts w:ascii="Trebuchet MS" w:eastAsia="Times New Roman" w:hAnsi="Trebuchet MS" w:cs="Times New Roman"/>
          <w:lang w:val="en" w:eastAsia="en-CA"/>
        </w:rPr>
        <w:t>Students completing placements</w:t>
      </w:r>
      <w:r w:rsidR="00182319">
        <w:rPr>
          <w:rFonts w:ascii="Trebuchet MS" w:eastAsia="Times New Roman" w:hAnsi="Trebuchet MS" w:cs="Times New Roman"/>
          <w:lang w:val="en" w:eastAsia="en-CA"/>
        </w:rPr>
        <w:t>/internships</w:t>
      </w:r>
      <w:r w:rsidR="001F12DD">
        <w:rPr>
          <w:rFonts w:ascii="Trebuchet MS" w:eastAsia="Times New Roman" w:hAnsi="Trebuchet MS" w:cs="Times New Roman"/>
          <w:lang w:val="en" w:eastAsia="en-CA"/>
        </w:rPr>
        <w:t xml:space="preserve"> in schools</w:t>
      </w:r>
      <w:r w:rsidRPr="00AA212C">
        <w:rPr>
          <w:rFonts w:ascii="Trebuchet MS" w:eastAsia="Times New Roman" w:hAnsi="Trebuchet MS" w:cs="Times New Roman"/>
          <w:lang w:val="en" w:eastAsia="en-CA"/>
        </w:rPr>
        <w:t xml:space="preserve"> – without exception – are required to obtain a vulnerable sector </w:t>
      </w:r>
      <w:r w:rsidRPr="00FF1C14">
        <w:rPr>
          <w:rFonts w:ascii="Trebuchet MS" w:eastAsia="Times New Roman" w:hAnsi="Trebuchet MS" w:cs="Times New Roman"/>
          <w:lang w:val="en" w:eastAsia="en-CA"/>
        </w:rPr>
        <w:t xml:space="preserve">check </w:t>
      </w:r>
      <w:r w:rsidRPr="00AA212C">
        <w:rPr>
          <w:rFonts w:ascii="Trebuchet MS" w:eastAsia="Times New Roman" w:hAnsi="Trebuchet MS" w:cs="Times New Roman"/>
          <w:lang w:val="en" w:eastAsia="en-CA"/>
        </w:rPr>
        <w:t xml:space="preserve">that is under six months old as of the first day in a school. </w:t>
      </w:r>
    </w:p>
    <w:p w:rsidR="00963AAA" w:rsidRDefault="00963AAA" w:rsidP="00FF1C14">
      <w:pPr>
        <w:shd w:val="clear" w:color="auto" w:fill="FFFFFF"/>
        <w:spacing w:after="0" w:line="336" w:lineRule="auto"/>
        <w:ind w:left="720"/>
        <w:textAlignment w:val="top"/>
        <w:rPr>
          <w:rFonts w:ascii="Trebuchet MS" w:eastAsia="Times New Roman" w:hAnsi="Trebuchet MS" w:cs="Times New Roman"/>
          <w:lang w:val="en" w:eastAsia="en-CA"/>
        </w:rPr>
      </w:pPr>
    </w:p>
    <w:p w:rsidR="00FF1C14" w:rsidRDefault="001F12DD" w:rsidP="00FF1C14">
      <w:pPr>
        <w:shd w:val="clear" w:color="auto" w:fill="FFFFFF"/>
        <w:spacing w:after="0" w:line="336" w:lineRule="auto"/>
        <w:ind w:left="720"/>
        <w:textAlignment w:val="top"/>
        <w:rPr>
          <w:rFonts w:ascii="Trebuchet MS" w:eastAsia="Times New Roman" w:hAnsi="Trebuchet MS" w:cs="Times New Roman"/>
          <w:lang w:val="en" w:eastAsia="en-CA"/>
        </w:rPr>
      </w:pPr>
      <w:r>
        <w:rPr>
          <w:rFonts w:ascii="Trebuchet MS" w:eastAsia="Times New Roman" w:hAnsi="Trebuchet MS" w:cs="Times New Roman"/>
          <w:lang w:val="en" w:eastAsia="en-CA"/>
        </w:rPr>
        <w:t>If your placement</w:t>
      </w:r>
      <w:r w:rsidR="00182319">
        <w:rPr>
          <w:rFonts w:ascii="Trebuchet MS" w:eastAsia="Times New Roman" w:hAnsi="Trebuchet MS" w:cs="Times New Roman"/>
          <w:lang w:val="en" w:eastAsia="en-CA"/>
        </w:rPr>
        <w:t>/internship</w:t>
      </w:r>
      <w:r>
        <w:rPr>
          <w:rFonts w:ascii="Trebuchet MS" w:eastAsia="Times New Roman" w:hAnsi="Trebuchet MS" w:cs="Times New Roman"/>
          <w:lang w:val="en" w:eastAsia="en-CA"/>
        </w:rPr>
        <w:t xml:space="preserve"> will be in a community agency working with children, you will be required to have an acceptable vulnerable sector check before starting your placement</w:t>
      </w:r>
      <w:r w:rsidR="009D0B05">
        <w:rPr>
          <w:rFonts w:ascii="Trebuchet MS" w:eastAsia="Times New Roman" w:hAnsi="Trebuchet MS" w:cs="Times New Roman"/>
          <w:lang w:val="en" w:eastAsia="en-CA"/>
        </w:rPr>
        <w:t>/internship</w:t>
      </w:r>
      <w:r>
        <w:rPr>
          <w:rFonts w:ascii="Trebuchet MS" w:eastAsia="Times New Roman" w:hAnsi="Trebuchet MS" w:cs="Times New Roman"/>
          <w:lang w:val="en" w:eastAsia="en-CA"/>
        </w:rPr>
        <w:t>. Students completing placements</w:t>
      </w:r>
      <w:r w:rsidR="00182319">
        <w:rPr>
          <w:rFonts w:ascii="Trebuchet MS" w:eastAsia="Times New Roman" w:hAnsi="Trebuchet MS" w:cs="Times New Roman"/>
          <w:lang w:val="en" w:eastAsia="en-CA"/>
        </w:rPr>
        <w:t>/internships</w:t>
      </w:r>
      <w:r>
        <w:rPr>
          <w:rFonts w:ascii="Trebuchet MS" w:eastAsia="Times New Roman" w:hAnsi="Trebuchet MS" w:cs="Times New Roman"/>
          <w:lang w:val="en" w:eastAsia="en-CA"/>
        </w:rPr>
        <w:t xml:space="preserve"> in community agencies with children</w:t>
      </w:r>
      <w:r w:rsidRPr="00AA212C">
        <w:rPr>
          <w:rFonts w:ascii="Trebuchet MS" w:eastAsia="Times New Roman" w:hAnsi="Trebuchet MS" w:cs="Times New Roman"/>
          <w:lang w:val="en" w:eastAsia="en-CA"/>
        </w:rPr>
        <w:t xml:space="preserve"> – without exception – are required to obtain a vulnerable sector </w:t>
      </w:r>
      <w:r w:rsidRPr="00FF1C14">
        <w:rPr>
          <w:rFonts w:ascii="Trebuchet MS" w:eastAsia="Times New Roman" w:hAnsi="Trebuchet MS" w:cs="Times New Roman"/>
          <w:lang w:val="en" w:eastAsia="en-CA"/>
        </w:rPr>
        <w:t xml:space="preserve">check </w:t>
      </w:r>
      <w:r w:rsidRPr="00AA212C">
        <w:rPr>
          <w:rFonts w:ascii="Trebuchet MS" w:eastAsia="Times New Roman" w:hAnsi="Trebuchet MS" w:cs="Times New Roman"/>
          <w:lang w:val="en" w:eastAsia="en-CA"/>
        </w:rPr>
        <w:t xml:space="preserve">that is under six months old as of the first day in </w:t>
      </w:r>
      <w:r>
        <w:rPr>
          <w:rFonts w:ascii="Trebuchet MS" w:eastAsia="Times New Roman" w:hAnsi="Trebuchet MS" w:cs="Times New Roman"/>
          <w:lang w:val="en" w:eastAsia="en-CA"/>
        </w:rPr>
        <w:t>the community agency</w:t>
      </w:r>
      <w:r w:rsidRPr="00AA212C">
        <w:rPr>
          <w:rFonts w:ascii="Trebuchet MS" w:eastAsia="Times New Roman" w:hAnsi="Trebuchet MS" w:cs="Times New Roman"/>
          <w:lang w:val="en" w:eastAsia="en-CA"/>
        </w:rPr>
        <w:t xml:space="preserve">. </w:t>
      </w:r>
    </w:p>
    <w:p w:rsidR="001F12DD" w:rsidRDefault="001F12DD" w:rsidP="00FF1C14">
      <w:pPr>
        <w:shd w:val="clear" w:color="auto" w:fill="FFFFFF"/>
        <w:spacing w:after="0" w:line="336" w:lineRule="auto"/>
        <w:ind w:left="720"/>
        <w:textAlignment w:val="top"/>
        <w:rPr>
          <w:rFonts w:ascii="Trebuchet MS" w:eastAsia="Times New Roman" w:hAnsi="Trebuchet MS" w:cs="Times New Roman"/>
          <w:lang w:val="en" w:eastAsia="en-CA"/>
        </w:rPr>
      </w:pPr>
    </w:p>
    <w:p w:rsidR="001F12DD" w:rsidRDefault="001F12DD" w:rsidP="00FF1C14">
      <w:pPr>
        <w:shd w:val="clear" w:color="auto" w:fill="FFFFFF"/>
        <w:spacing w:after="0" w:line="336" w:lineRule="auto"/>
        <w:ind w:left="720"/>
        <w:textAlignment w:val="top"/>
        <w:rPr>
          <w:rFonts w:ascii="Trebuchet MS" w:eastAsia="Times New Roman" w:hAnsi="Trebuchet MS" w:cs="Times New Roman"/>
          <w:lang w:val="en" w:eastAsia="en-CA"/>
        </w:rPr>
      </w:pPr>
      <w:r>
        <w:rPr>
          <w:rFonts w:ascii="Trebuchet MS" w:eastAsia="Times New Roman" w:hAnsi="Trebuchet MS" w:cs="Times New Roman"/>
          <w:lang w:val="en" w:eastAsia="en-CA"/>
        </w:rPr>
        <w:t>If you will not be working with children during your placement</w:t>
      </w:r>
      <w:r w:rsidR="00182319">
        <w:rPr>
          <w:rFonts w:ascii="Trebuchet MS" w:eastAsia="Times New Roman" w:hAnsi="Trebuchet MS" w:cs="Times New Roman"/>
          <w:lang w:val="en" w:eastAsia="en-CA"/>
        </w:rPr>
        <w:t>/internship</w:t>
      </w:r>
      <w:r>
        <w:rPr>
          <w:rFonts w:ascii="Trebuchet MS" w:eastAsia="Times New Roman" w:hAnsi="Trebuchet MS" w:cs="Times New Roman"/>
          <w:lang w:val="en" w:eastAsia="en-CA"/>
        </w:rPr>
        <w:t>, please check with your contact at the placement</w:t>
      </w:r>
      <w:r w:rsidR="00182319">
        <w:rPr>
          <w:rFonts w:ascii="Trebuchet MS" w:eastAsia="Times New Roman" w:hAnsi="Trebuchet MS" w:cs="Times New Roman"/>
          <w:lang w:val="en" w:eastAsia="en-CA"/>
        </w:rPr>
        <w:t>/internship</w:t>
      </w:r>
      <w:r>
        <w:rPr>
          <w:rFonts w:ascii="Trebuchet MS" w:eastAsia="Times New Roman" w:hAnsi="Trebuchet MS" w:cs="Times New Roman"/>
          <w:lang w:val="en" w:eastAsia="en-CA"/>
        </w:rPr>
        <w:t xml:space="preserve"> location to determine if you are required to apply for a vulnerable sector check for this placement</w:t>
      </w:r>
      <w:r w:rsidR="00182319">
        <w:rPr>
          <w:rFonts w:ascii="Trebuchet MS" w:eastAsia="Times New Roman" w:hAnsi="Trebuchet MS" w:cs="Times New Roman"/>
          <w:lang w:val="en" w:eastAsia="en-CA"/>
        </w:rPr>
        <w:t>/internship</w:t>
      </w:r>
      <w:r>
        <w:rPr>
          <w:rFonts w:ascii="Trebuchet MS" w:eastAsia="Times New Roman" w:hAnsi="Trebuchet MS" w:cs="Times New Roman"/>
          <w:lang w:val="en" w:eastAsia="en-CA"/>
        </w:rPr>
        <w:t>.</w:t>
      </w:r>
    </w:p>
    <w:p w:rsidR="00963AAA" w:rsidRDefault="00963AAA" w:rsidP="00FF1C14">
      <w:pPr>
        <w:shd w:val="clear" w:color="auto" w:fill="FFFFFF"/>
        <w:spacing w:after="0" w:line="336" w:lineRule="auto"/>
        <w:ind w:left="720"/>
        <w:textAlignment w:val="top"/>
        <w:rPr>
          <w:rFonts w:ascii="Trebuchet MS" w:eastAsia="Times New Roman" w:hAnsi="Trebuchet MS" w:cs="Times New Roman"/>
          <w:lang w:val="en" w:eastAsia="en-CA"/>
        </w:rPr>
      </w:pPr>
    </w:p>
    <w:p w:rsidR="00963AAA" w:rsidRDefault="00963AAA" w:rsidP="00963AAA">
      <w:pPr>
        <w:shd w:val="clear" w:color="auto" w:fill="FFFFFF"/>
        <w:spacing w:after="0" w:line="336" w:lineRule="auto"/>
        <w:ind w:left="720"/>
        <w:textAlignment w:val="top"/>
        <w:rPr>
          <w:rFonts w:ascii="Trebuchet MS" w:eastAsia="Times New Roman" w:hAnsi="Trebuchet MS" w:cs="Times New Roman"/>
          <w:lang w:val="en" w:eastAsia="en-CA"/>
        </w:rPr>
      </w:pPr>
      <w:r>
        <w:rPr>
          <w:rFonts w:ascii="Trebuchet MS" w:eastAsia="Times New Roman" w:hAnsi="Trebuchet MS" w:cs="Times New Roman"/>
          <w:lang w:val="en" w:eastAsia="en-CA"/>
        </w:rPr>
        <w:t xml:space="preserve">Please note that in </w:t>
      </w:r>
      <w:r w:rsidRPr="00AA212C">
        <w:rPr>
          <w:rFonts w:ascii="Trebuchet MS" w:eastAsia="Times New Roman" w:hAnsi="Trebuchet MS" w:cs="Times New Roman"/>
          <w:lang w:val="en" w:eastAsia="en-CA"/>
        </w:rPr>
        <w:t xml:space="preserve">some instances, a </w:t>
      </w:r>
      <w:r>
        <w:rPr>
          <w:rFonts w:ascii="Trebuchet MS" w:eastAsia="Times New Roman" w:hAnsi="Trebuchet MS" w:cs="Times New Roman"/>
          <w:lang w:val="en" w:eastAsia="en-CA"/>
        </w:rPr>
        <w:t>student</w:t>
      </w:r>
      <w:r w:rsidRPr="00AA212C">
        <w:rPr>
          <w:rFonts w:ascii="Trebuchet MS" w:eastAsia="Times New Roman" w:hAnsi="Trebuchet MS" w:cs="Times New Roman"/>
          <w:lang w:val="en" w:eastAsia="en-CA"/>
        </w:rPr>
        <w:t xml:space="preserve"> may have to apply for more than one vulnerable sector </w:t>
      </w:r>
      <w:r w:rsidRPr="00FF1C14">
        <w:rPr>
          <w:rFonts w:ascii="Trebuchet MS" w:eastAsia="Times New Roman" w:hAnsi="Trebuchet MS" w:cs="Times New Roman"/>
          <w:lang w:val="en" w:eastAsia="en-CA"/>
        </w:rPr>
        <w:t xml:space="preserve">check </w:t>
      </w:r>
      <w:r w:rsidRPr="00AA212C">
        <w:rPr>
          <w:rFonts w:ascii="Trebuchet MS" w:eastAsia="Times New Roman" w:hAnsi="Trebuchet MS" w:cs="Times New Roman"/>
          <w:lang w:val="en" w:eastAsia="en-CA"/>
        </w:rPr>
        <w:t xml:space="preserve">in a given </w:t>
      </w:r>
      <w:r>
        <w:rPr>
          <w:rFonts w:ascii="Trebuchet MS" w:eastAsia="Times New Roman" w:hAnsi="Trebuchet MS" w:cs="Times New Roman"/>
          <w:lang w:val="en" w:eastAsia="en-CA"/>
        </w:rPr>
        <w:t xml:space="preserve">school </w:t>
      </w:r>
      <w:r w:rsidRPr="00AA212C">
        <w:rPr>
          <w:rFonts w:ascii="Trebuchet MS" w:eastAsia="Times New Roman" w:hAnsi="Trebuchet MS" w:cs="Times New Roman"/>
          <w:lang w:val="en" w:eastAsia="en-CA"/>
        </w:rPr>
        <w:t xml:space="preserve">year. </w:t>
      </w:r>
    </w:p>
    <w:p w:rsidR="001F12DD" w:rsidRPr="00AA212C" w:rsidRDefault="001F12DD" w:rsidP="00FF1C14">
      <w:pPr>
        <w:shd w:val="clear" w:color="auto" w:fill="FFFFFF"/>
        <w:spacing w:after="0" w:line="336" w:lineRule="auto"/>
        <w:ind w:left="720"/>
        <w:textAlignment w:val="top"/>
        <w:rPr>
          <w:rFonts w:ascii="Trebuchet MS" w:eastAsia="Times New Roman" w:hAnsi="Trebuchet MS" w:cs="Times New Roman"/>
          <w:lang w:val="en" w:eastAsia="en-CA"/>
        </w:rPr>
      </w:pPr>
    </w:p>
    <w:p w:rsidR="00724AFB" w:rsidRPr="00FF1C14" w:rsidRDefault="001F12DD" w:rsidP="00FF1C14">
      <w:pPr>
        <w:spacing w:after="0"/>
        <w:ind w:left="270"/>
        <w:rPr>
          <w:rFonts w:ascii="Trebuchet MS" w:hAnsi="Trebuchet MS"/>
          <w:b/>
        </w:rPr>
      </w:pPr>
      <w:r>
        <w:rPr>
          <w:rFonts w:ascii="Trebuchet MS" w:hAnsi="Trebuchet MS"/>
          <w:b/>
        </w:rPr>
        <w:t>If you are required to obtain a vulnerable sector check, t</w:t>
      </w:r>
      <w:r w:rsidR="00FF1C14">
        <w:rPr>
          <w:rFonts w:ascii="Trebuchet MS" w:hAnsi="Trebuchet MS"/>
          <w:b/>
        </w:rPr>
        <w:t>he vulnerable sector check</w:t>
      </w:r>
      <w:r w:rsidR="00724AFB" w:rsidRPr="00FF1C14">
        <w:rPr>
          <w:rFonts w:ascii="Trebuchet MS" w:hAnsi="Trebuchet MS"/>
          <w:b/>
        </w:rPr>
        <w:t xml:space="preserve"> must be:</w:t>
      </w:r>
    </w:p>
    <w:p w:rsidR="00724AFB" w:rsidRPr="00FF1C14" w:rsidRDefault="00724AFB" w:rsidP="00FF1C14">
      <w:pPr>
        <w:spacing w:after="0"/>
        <w:ind w:left="270"/>
        <w:rPr>
          <w:rFonts w:ascii="Trebuchet MS" w:hAnsi="Trebuchet MS"/>
        </w:rPr>
      </w:pPr>
    </w:p>
    <w:p w:rsidR="00724AFB" w:rsidRPr="00FF1C14" w:rsidRDefault="00FF1C14" w:rsidP="00FF1C14">
      <w:pPr>
        <w:pStyle w:val="ListParagraph"/>
        <w:numPr>
          <w:ilvl w:val="0"/>
          <w:numId w:val="1"/>
        </w:numPr>
        <w:spacing w:after="0"/>
        <w:ind w:left="990"/>
        <w:rPr>
          <w:rFonts w:ascii="Trebuchet MS" w:hAnsi="Trebuchet MS"/>
        </w:rPr>
      </w:pPr>
      <w:r>
        <w:rPr>
          <w:rFonts w:ascii="Trebuchet MS" w:hAnsi="Trebuchet MS"/>
        </w:rPr>
        <w:t>N</w:t>
      </w:r>
      <w:r w:rsidR="00724AFB" w:rsidRPr="00FF1C14">
        <w:rPr>
          <w:rFonts w:ascii="Trebuchet MS" w:hAnsi="Trebuchet MS"/>
        </w:rPr>
        <w:t>o older than six months prior to the first visit to a school;</w:t>
      </w:r>
    </w:p>
    <w:p w:rsidR="00724AFB" w:rsidRPr="00FF1C14" w:rsidRDefault="00724AFB" w:rsidP="00FF1C14">
      <w:pPr>
        <w:pStyle w:val="ListParagraph"/>
        <w:numPr>
          <w:ilvl w:val="0"/>
          <w:numId w:val="1"/>
        </w:numPr>
        <w:spacing w:after="0"/>
        <w:ind w:left="990"/>
        <w:rPr>
          <w:rFonts w:ascii="Trebuchet MS" w:hAnsi="Trebuchet MS"/>
        </w:rPr>
      </w:pPr>
      <w:r w:rsidRPr="00FF1C14">
        <w:rPr>
          <w:rFonts w:ascii="Trebuchet MS" w:hAnsi="Trebuchet MS"/>
        </w:rPr>
        <w:t>Be the original copy and;</w:t>
      </w:r>
    </w:p>
    <w:p w:rsidR="00724AFB" w:rsidRPr="00FF1C14" w:rsidRDefault="00724AFB" w:rsidP="00FF1C14">
      <w:pPr>
        <w:pStyle w:val="ListParagraph"/>
        <w:numPr>
          <w:ilvl w:val="0"/>
          <w:numId w:val="1"/>
        </w:numPr>
        <w:spacing w:after="0"/>
        <w:ind w:left="990"/>
        <w:rPr>
          <w:rFonts w:ascii="Trebuchet MS" w:hAnsi="Trebuchet MS"/>
        </w:rPr>
      </w:pPr>
      <w:r w:rsidRPr="00FF1C14">
        <w:rPr>
          <w:rFonts w:ascii="Trebuchet MS" w:hAnsi="Trebuchet MS"/>
        </w:rPr>
        <w:t>Issued through your local police station.</w:t>
      </w:r>
    </w:p>
    <w:p w:rsidR="00724AFB" w:rsidRDefault="00724AFB" w:rsidP="00FF1C14">
      <w:pPr>
        <w:spacing w:after="0"/>
        <w:ind w:left="270"/>
        <w:rPr>
          <w:rFonts w:ascii="Trebuchet MS" w:hAnsi="Trebuchet MS"/>
        </w:rPr>
      </w:pPr>
    </w:p>
    <w:p w:rsidR="00FF1C14" w:rsidRPr="00FF1C14" w:rsidRDefault="00FF1C14" w:rsidP="00FF1C14">
      <w:pPr>
        <w:spacing w:after="0"/>
        <w:ind w:left="270"/>
        <w:rPr>
          <w:rFonts w:ascii="Trebuchet MS" w:hAnsi="Trebuchet MS"/>
        </w:rPr>
      </w:pPr>
    </w:p>
    <w:p w:rsidR="00724AFB" w:rsidRPr="00FF1C14" w:rsidRDefault="00724AFB" w:rsidP="00FF1C14">
      <w:pPr>
        <w:spacing w:after="0"/>
        <w:ind w:left="270"/>
        <w:rPr>
          <w:rFonts w:ascii="Trebuchet MS" w:hAnsi="Trebuchet MS"/>
          <w:b/>
        </w:rPr>
      </w:pPr>
      <w:r w:rsidRPr="00FF1C14">
        <w:rPr>
          <w:rFonts w:ascii="Trebuchet MS" w:hAnsi="Trebuchet MS"/>
          <w:b/>
        </w:rPr>
        <w:t xml:space="preserve">Applying for </w:t>
      </w:r>
      <w:r w:rsidR="00FF1C14">
        <w:rPr>
          <w:rFonts w:ascii="Trebuchet MS" w:hAnsi="Trebuchet MS"/>
          <w:b/>
        </w:rPr>
        <w:t>a vulnerable sector check</w:t>
      </w:r>
      <w:r w:rsidRPr="00FF1C14">
        <w:rPr>
          <w:rFonts w:ascii="Trebuchet MS" w:hAnsi="Trebuchet MS"/>
          <w:b/>
        </w:rPr>
        <w:t>:</w:t>
      </w:r>
    </w:p>
    <w:p w:rsidR="00724AFB" w:rsidRPr="00FF1C14" w:rsidRDefault="00724AFB" w:rsidP="00FF1C14">
      <w:pPr>
        <w:spacing w:after="0"/>
        <w:ind w:left="270"/>
        <w:rPr>
          <w:rFonts w:ascii="Trebuchet MS" w:hAnsi="Trebuchet MS"/>
        </w:rPr>
      </w:pPr>
    </w:p>
    <w:p w:rsidR="00724AFB" w:rsidRPr="00FF1C14" w:rsidRDefault="00724AFB" w:rsidP="00FF1C14">
      <w:pPr>
        <w:spacing w:after="0"/>
        <w:ind w:left="630"/>
        <w:rPr>
          <w:rFonts w:ascii="Trebuchet MS" w:hAnsi="Trebuchet MS"/>
        </w:rPr>
      </w:pPr>
      <w:r w:rsidRPr="00FF1C14">
        <w:rPr>
          <w:rFonts w:ascii="Trebuchet MS" w:hAnsi="Trebuchet MS"/>
        </w:rPr>
        <w:t xml:space="preserve">When visiting </w:t>
      </w:r>
      <w:r w:rsidR="00963AAA">
        <w:rPr>
          <w:rFonts w:ascii="Trebuchet MS" w:hAnsi="Trebuchet MS"/>
        </w:rPr>
        <w:t>a</w:t>
      </w:r>
      <w:r w:rsidR="001F12DD">
        <w:rPr>
          <w:rFonts w:ascii="Trebuchet MS" w:hAnsi="Trebuchet MS"/>
        </w:rPr>
        <w:t xml:space="preserve"> </w:t>
      </w:r>
      <w:r w:rsidRPr="00FF1C14">
        <w:rPr>
          <w:rFonts w:ascii="Trebuchet MS" w:hAnsi="Trebuchet MS"/>
        </w:rPr>
        <w:t>police station to apply for a vulnerable sector check, ensure that you bring everything you need for the application process. Contact or check the website of your local police service to determine what documentation is needed to apply for a vulnerable sector check.</w:t>
      </w:r>
      <w:r w:rsidR="00FF1C14" w:rsidRPr="00FF1C14">
        <w:rPr>
          <w:rFonts w:ascii="Trebuchet MS" w:hAnsi="Trebuchet MS"/>
        </w:rPr>
        <w:t xml:space="preserve"> </w:t>
      </w:r>
      <w:r w:rsidRPr="00FF1C14">
        <w:rPr>
          <w:rFonts w:ascii="Trebuchet MS" w:hAnsi="Trebuchet MS"/>
        </w:rPr>
        <w:t xml:space="preserve">Please be aware that police services have different application processes. </w:t>
      </w:r>
    </w:p>
    <w:p w:rsidR="00FF1C14" w:rsidRDefault="00FF1C14" w:rsidP="00FF1C14">
      <w:pPr>
        <w:spacing w:after="0"/>
        <w:ind w:left="630"/>
        <w:rPr>
          <w:rFonts w:ascii="Trebuchet MS" w:hAnsi="Trebuchet MS"/>
        </w:rPr>
      </w:pPr>
    </w:p>
    <w:p w:rsidR="00963AAA" w:rsidRDefault="00963AAA" w:rsidP="00FF1C14">
      <w:pPr>
        <w:spacing w:after="0"/>
        <w:ind w:left="630"/>
        <w:rPr>
          <w:rFonts w:ascii="Trebuchet MS" w:hAnsi="Trebuchet MS"/>
        </w:rPr>
      </w:pPr>
    </w:p>
    <w:p w:rsidR="00963AAA" w:rsidRPr="00FF1C14" w:rsidRDefault="00963AAA" w:rsidP="00FF1C14">
      <w:pPr>
        <w:spacing w:after="0"/>
        <w:ind w:left="630"/>
        <w:rPr>
          <w:rFonts w:ascii="Trebuchet MS" w:hAnsi="Trebuchet MS"/>
        </w:rPr>
      </w:pPr>
    </w:p>
    <w:p w:rsidR="00724AFB" w:rsidRPr="00FF1C14" w:rsidRDefault="00724AFB" w:rsidP="00FF1C14">
      <w:pPr>
        <w:spacing w:after="0"/>
        <w:ind w:left="270"/>
        <w:rPr>
          <w:rFonts w:ascii="Trebuchet MS" w:hAnsi="Trebuchet MS"/>
          <w:b/>
        </w:rPr>
      </w:pPr>
      <w:r w:rsidRPr="00FF1C14">
        <w:rPr>
          <w:rFonts w:ascii="Trebuchet MS" w:hAnsi="Trebuchet MS"/>
          <w:b/>
        </w:rPr>
        <w:lastRenderedPageBreak/>
        <w:t>Recommendations:</w:t>
      </w:r>
    </w:p>
    <w:p w:rsidR="00724AFB" w:rsidRPr="00FF1C14" w:rsidRDefault="00724AFB" w:rsidP="00FF1C14">
      <w:pPr>
        <w:spacing w:after="0"/>
        <w:ind w:left="270"/>
        <w:rPr>
          <w:rFonts w:ascii="Trebuchet MS" w:hAnsi="Trebuchet MS"/>
          <w:b/>
        </w:rPr>
      </w:pPr>
    </w:p>
    <w:p w:rsidR="00724AFB" w:rsidRPr="00FF1C14" w:rsidRDefault="00724AFB" w:rsidP="00FF1C14">
      <w:pPr>
        <w:pStyle w:val="ListParagraph"/>
        <w:numPr>
          <w:ilvl w:val="0"/>
          <w:numId w:val="2"/>
        </w:numPr>
        <w:spacing w:after="0"/>
        <w:ind w:left="990"/>
        <w:rPr>
          <w:rFonts w:ascii="Trebuchet MS" w:hAnsi="Trebuchet MS"/>
        </w:rPr>
      </w:pPr>
      <w:r w:rsidRPr="00FF1C14">
        <w:rPr>
          <w:rFonts w:ascii="Trebuchet MS" w:hAnsi="Trebuchet MS"/>
        </w:rPr>
        <w:t>We advise that you make an extra copy of your record check in case you are asked to submit the original document to a</w:t>
      </w:r>
      <w:r w:rsidR="001F12DD">
        <w:rPr>
          <w:rFonts w:ascii="Trebuchet MS" w:hAnsi="Trebuchet MS"/>
        </w:rPr>
        <w:t>n</w:t>
      </w:r>
      <w:r w:rsidRPr="00FF1C14">
        <w:rPr>
          <w:rFonts w:ascii="Trebuchet MS" w:hAnsi="Trebuchet MS"/>
        </w:rPr>
        <w:t xml:space="preserve"> administrator</w:t>
      </w:r>
      <w:r w:rsidR="00963AAA">
        <w:rPr>
          <w:rFonts w:ascii="Trebuchet MS" w:hAnsi="Trebuchet MS"/>
        </w:rPr>
        <w:t xml:space="preserve"> at the placement</w:t>
      </w:r>
      <w:r w:rsidR="00182319">
        <w:rPr>
          <w:rFonts w:ascii="Trebuchet MS" w:hAnsi="Trebuchet MS"/>
        </w:rPr>
        <w:t>/internship</w:t>
      </w:r>
      <w:r w:rsidR="00963AAA">
        <w:rPr>
          <w:rFonts w:ascii="Trebuchet MS" w:hAnsi="Trebuchet MS"/>
        </w:rPr>
        <w:t xml:space="preserve"> location</w:t>
      </w:r>
      <w:r w:rsidRPr="00FF1C14">
        <w:rPr>
          <w:rFonts w:ascii="Trebuchet MS" w:hAnsi="Trebuchet MS"/>
        </w:rPr>
        <w:t>;</w:t>
      </w:r>
    </w:p>
    <w:p w:rsidR="00724AFB" w:rsidRPr="00FF1C14" w:rsidRDefault="00724AFB" w:rsidP="00FF1C14">
      <w:pPr>
        <w:pStyle w:val="ListParagraph"/>
        <w:numPr>
          <w:ilvl w:val="0"/>
          <w:numId w:val="2"/>
        </w:numPr>
        <w:spacing w:after="0"/>
        <w:ind w:left="990"/>
        <w:rPr>
          <w:rFonts w:ascii="Trebuchet MS" w:hAnsi="Trebuchet MS"/>
        </w:rPr>
      </w:pPr>
      <w:r w:rsidRPr="00FF1C14">
        <w:rPr>
          <w:rFonts w:ascii="Trebuchet MS" w:hAnsi="Trebuchet MS"/>
        </w:rPr>
        <w:t xml:space="preserve">We recommend that you apply for a police record check </w:t>
      </w:r>
      <w:r w:rsidR="00FF1C14">
        <w:rPr>
          <w:rFonts w:ascii="Trebuchet MS" w:hAnsi="Trebuchet MS"/>
        </w:rPr>
        <w:t>in a timely manner</w:t>
      </w:r>
      <w:r w:rsidRPr="00FF1C14">
        <w:rPr>
          <w:rFonts w:ascii="Trebuchet MS" w:hAnsi="Trebuchet MS"/>
        </w:rPr>
        <w:t xml:space="preserve">. The processing time for a vulnerable sector check can be quite lengthy. You will </w:t>
      </w:r>
      <w:r w:rsidRPr="00FF1C14">
        <w:rPr>
          <w:rFonts w:ascii="Trebuchet MS" w:hAnsi="Trebuchet MS"/>
          <w:u w:val="single"/>
        </w:rPr>
        <w:t>not</w:t>
      </w:r>
      <w:r w:rsidRPr="00FF1C14">
        <w:rPr>
          <w:rFonts w:ascii="Trebuchet MS" w:hAnsi="Trebuchet MS"/>
        </w:rPr>
        <w:t xml:space="preserve"> be able to enter a school </w:t>
      </w:r>
      <w:r w:rsidR="00182319">
        <w:rPr>
          <w:rFonts w:ascii="Trebuchet MS" w:hAnsi="Trebuchet MS"/>
        </w:rPr>
        <w:t xml:space="preserve">or community agency </w:t>
      </w:r>
      <w:r w:rsidRPr="00FF1C14">
        <w:rPr>
          <w:rFonts w:ascii="Trebuchet MS" w:hAnsi="Trebuchet MS"/>
        </w:rPr>
        <w:t>until you have a police record check in your possession;</w:t>
      </w:r>
    </w:p>
    <w:p w:rsidR="00724AFB" w:rsidRPr="00FF1C14" w:rsidRDefault="00724AFB" w:rsidP="00FF1C14">
      <w:pPr>
        <w:pStyle w:val="ListParagraph"/>
        <w:numPr>
          <w:ilvl w:val="0"/>
          <w:numId w:val="2"/>
        </w:numPr>
        <w:spacing w:after="0"/>
        <w:ind w:left="990"/>
        <w:rPr>
          <w:rFonts w:ascii="Trebuchet MS" w:hAnsi="Trebuchet MS"/>
        </w:rPr>
      </w:pPr>
      <w:r w:rsidRPr="00FF1C14">
        <w:rPr>
          <w:rFonts w:ascii="Trebuchet MS" w:hAnsi="Trebuchet MS"/>
        </w:rPr>
        <w:t>We advise that you contact or visit the website of the police service you will be going to beforehand to know what documentation you will need to start the process (i.e., forms, identification, locations, etc.);</w:t>
      </w:r>
    </w:p>
    <w:p w:rsidR="00724AFB" w:rsidRDefault="00724AFB" w:rsidP="00FF1C14">
      <w:pPr>
        <w:pStyle w:val="ListParagraph"/>
        <w:numPr>
          <w:ilvl w:val="0"/>
          <w:numId w:val="2"/>
        </w:numPr>
        <w:spacing w:after="0"/>
        <w:ind w:left="990"/>
        <w:rPr>
          <w:rFonts w:ascii="Trebuchet MS" w:hAnsi="Trebuchet MS"/>
        </w:rPr>
      </w:pPr>
      <w:r w:rsidRPr="00FF1C14">
        <w:rPr>
          <w:rFonts w:ascii="Trebuchet MS" w:hAnsi="Trebuchet MS"/>
        </w:rPr>
        <w:t xml:space="preserve">Once you have the record check we ask that you </w:t>
      </w:r>
      <w:r w:rsidRPr="00FF1C14">
        <w:rPr>
          <w:rFonts w:ascii="Trebuchet MS" w:hAnsi="Trebuchet MS"/>
          <w:u w:val="single"/>
        </w:rPr>
        <w:t>do not send it to us</w:t>
      </w:r>
      <w:r w:rsidRPr="00FF1C14">
        <w:rPr>
          <w:rFonts w:ascii="Trebuchet MS" w:hAnsi="Trebuchet MS"/>
        </w:rPr>
        <w:t xml:space="preserve">. Please keep it secure so that you can bring it with you when </w:t>
      </w:r>
      <w:r w:rsidR="005268EE">
        <w:rPr>
          <w:rFonts w:ascii="Trebuchet MS" w:hAnsi="Trebuchet MS"/>
        </w:rPr>
        <w:t>entering a school</w:t>
      </w:r>
      <w:r w:rsidR="00963AAA">
        <w:rPr>
          <w:rFonts w:ascii="Trebuchet MS" w:hAnsi="Trebuchet MS"/>
        </w:rPr>
        <w:t xml:space="preserve"> or community agency</w:t>
      </w:r>
      <w:r w:rsidRPr="00FF1C14">
        <w:rPr>
          <w:rFonts w:ascii="Trebuchet MS" w:hAnsi="Trebuchet MS"/>
        </w:rPr>
        <w:t>. We will require confirmation that you have your acceptable Police Record Check</w:t>
      </w:r>
      <w:r w:rsidR="00FF1C14">
        <w:rPr>
          <w:rFonts w:ascii="Trebuchet MS" w:hAnsi="Trebuchet MS"/>
        </w:rPr>
        <w:t xml:space="preserve">. </w:t>
      </w:r>
      <w:r w:rsidRPr="00FF1C14">
        <w:rPr>
          <w:rFonts w:ascii="Trebuchet MS" w:hAnsi="Trebuchet MS"/>
        </w:rPr>
        <w:t>Please note that it is your responsibility to show (or submit) your completed check to your school principal</w:t>
      </w:r>
      <w:r w:rsidR="009756AD">
        <w:rPr>
          <w:rFonts w:ascii="Trebuchet MS" w:hAnsi="Trebuchet MS"/>
        </w:rPr>
        <w:t xml:space="preserve">, </w:t>
      </w:r>
      <w:r w:rsidRPr="00FF1C14">
        <w:rPr>
          <w:rFonts w:ascii="Trebuchet MS" w:hAnsi="Trebuchet MS"/>
        </w:rPr>
        <w:t>school board contact</w:t>
      </w:r>
      <w:r w:rsidR="009756AD">
        <w:rPr>
          <w:rFonts w:ascii="Trebuchet MS" w:hAnsi="Trebuchet MS"/>
        </w:rPr>
        <w:t>, or community agency contact</w:t>
      </w:r>
      <w:r w:rsidR="00FF1C14">
        <w:rPr>
          <w:rFonts w:ascii="Trebuchet MS" w:hAnsi="Trebuchet MS"/>
        </w:rPr>
        <w:t>.</w:t>
      </w:r>
    </w:p>
    <w:p w:rsidR="009756AD" w:rsidRPr="00FF1C14" w:rsidRDefault="009756AD" w:rsidP="00FF1C14">
      <w:pPr>
        <w:pStyle w:val="ListParagraph"/>
        <w:numPr>
          <w:ilvl w:val="0"/>
          <w:numId w:val="2"/>
        </w:numPr>
        <w:spacing w:after="0"/>
        <w:ind w:left="990"/>
        <w:rPr>
          <w:rFonts w:ascii="Trebuchet MS" w:hAnsi="Trebuchet MS"/>
        </w:rPr>
      </w:pPr>
      <w:r>
        <w:rPr>
          <w:rFonts w:ascii="Trebuchet MS" w:hAnsi="Trebuchet MS"/>
        </w:rPr>
        <w:t>If you have any questions regarding this process please check with your course instructor.</w:t>
      </w:r>
    </w:p>
    <w:p w:rsidR="00724AFB" w:rsidRPr="00FF1C14" w:rsidRDefault="00724AFB" w:rsidP="00FF1C14">
      <w:pPr>
        <w:spacing w:after="0"/>
        <w:ind w:left="1710"/>
        <w:rPr>
          <w:rFonts w:ascii="Trebuchet MS" w:hAnsi="Trebuchet MS"/>
        </w:rPr>
      </w:pPr>
    </w:p>
    <w:p w:rsidR="002C77CA" w:rsidRPr="00FF1C14" w:rsidRDefault="002C77CA" w:rsidP="00FF1C14">
      <w:pPr>
        <w:spacing w:after="0"/>
        <w:rPr>
          <w:rFonts w:ascii="Trebuchet MS" w:hAnsi="Trebuchet MS"/>
        </w:rPr>
      </w:pPr>
    </w:p>
    <w:sectPr w:rsidR="002C77CA" w:rsidRPr="00FF1C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C10FD"/>
    <w:multiLevelType w:val="hybridMultilevel"/>
    <w:tmpl w:val="A606B04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B6B44E0"/>
    <w:multiLevelType w:val="hybridMultilevel"/>
    <w:tmpl w:val="F7DEB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71943F2"/>
    <w:multiLevelType w:val="hybridMultilevel"/>
    <w:tmpl w:val="C5EED2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3B"/>
    <w:rsid w:val="001011CA"/>
    <w:rsid w:val="00182319"/>
    <w:rsid w:val="001F12DD"/>
    <w:rsid w:val="002C77CA"/>
    <w:rsid w:val="005268EE"/>
    <w:rsid w:val="00724AFB"/>
    <w:rsid w:val="00963AAA"/>
    <w:rsid w:val="009756AD"/>
    <w:rsid w:val="009D0B05"/>
    <w:rsid w:val="00C73BB0"/>
    <w:rsid w:val="00E15E36"/>
    <w:rsid w:val="00EF6E3B"/>
    <w:rsid w:val="00FF1C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CFC67-C67A-4A41-BEDC-E252C2FE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AFB"/>
    <w:pPr>
      <w:spacing w:after="200" w:line="276" w:lineRule="auto"/>
      <w:ind w:left="720"/>
      <w:contextualSpacing/>
    </w:pPr>
  </w:style>
  <w:style w:type="character" w:styleId="Hyperlink">
    <w:name w:val="Hyperlink"/>
    <w:basedOn w:val="DefaultParagraphFont"/>
    <w:uiPriority w:val="99"/>
    <w:unhideWhenUsed/>
    <w:rsid w:val="00724A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Smythe</dc:creator>
  <cp:keywords/>
  <dc:description/>
  <cp:lastModifiedBy>Michelle Smythe</cp:lastModifiedBy>
  <cp:revision>2</cp:revision>
  <dcterms:created xsi:type="dcterms:W3CDTF">2019-08-07T19:36:00Z</dcterms:created>
  <dcterms:modified xsi:type="dcterms:W3CDTF">2019-08-07T19:36:00Z</dcterms:modified>
</cp:coreProperties>
</file>