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6DDE2" w14:textId="415D0450" w:rsidR="00B66B04" w:rsidRPr="006F06E2" w:rsidRDefault="00CA7159" w:rsidP="006A2E6B">
      <w:pPr>
        <w:jc w:val="center"/>
        <w:rPr>
          <w:b/>
        </w:rPr>
      </w:pPr>
      <w:r w:rsidRPr="006F06E2">
        <w:rPr>
          <w:b/>
        </w:rPr>
        <w:t>Research Facility Access and Prioritization Request Form</w:t>
      </w:r>
    </w:p>
    <w:p w14:paraId="27B8BA59" w14:textId="77777777" w:rsidR="00CA7159" w:rsidRDefault="00CA7159" w:rsidP="00B66B04"/>
    <w:p w14:paraId="02F70AEE" w14:textId="32C92556" w:rsidR="009C1650" w:rsidRDefault="00B66B04" w:rsidP="009C1650">
      <w:r>
        <w:t>The process, responsibilities, and priorities informing access requests are provided in</w:t>
      </w:r>
      <w:r w:rsidRPr="00244992">
        <w:t xml:space="preserve"> </w:t>
      </w:r>
      <w:hyperlink r:id="rId6" w:history="1">
        <w:r w:rsidR="009C1650" w:rsidRPr="00244992">
          <w:rPr>
            <w:rStyle w:val="Hyperlink"/>
          </w:rPr>
          <w:t>Brock Research Activities During Stages of Pandemic and Recovery</w:t>
        </w:r>
      </w:hyperlink>
      <w:r w:rsidR="009C1650">
        <w:t xml:space="preserve">. </w:t>
      </w:r>
    </w:p>
    <w:p w14:paraId="440195FD" w14:textId="0BE3E1C1" w:rsidR="00180512" w:rsidRDefault="00180512" w:rsidP="00B66B04"/>
    <w:p w14:paraId="10C8B0DF" w14:textId="49D904C4" w:rsidR="00CA7159" w:rsidRDefault="00180512" w:rsidP="00B66B04">
      <w:r>
        <w:t>The completed form should be submitted along with the</w:t>
      </w:r>
      <w:r w:rsidR="00130AE0">
        <w:t xml:space="preserve"> </w:t>
      </w:r>
      <w:hyperlink r:id="rId7" w:history="1">
        <w:r w:rsidR="00130AE0" w:rsidRPr="00244992">
          <w:rPr>
            <w:rStyle w:val="Hyperlink"/>
          </w:rPr>
          <w:t>Researcher COVID-19 Mitigation Strategy</w:t>
        </w:r>
      </w:hyperlink>
      <w:r w:rsidR="00130AE0">
        <w:t xml:space="preserve"> and (if applicable) the </w:t>
      </w:r>
      <w:hyperlink r:id="rId8" w:history="1">
        <w:r w:rsidR="00244992">
          <w:rPr>
            <w:rStyle w:val="Hyperlink"/>
          </w:rPr>
          <w:t>In-Person Research with Human Participants COVID-19 Risk Checklist</w:t>
        </w:r>
      </w:hyperlink>
      <w:r w:rsidR="00244992">
        <w:t xml:space="preserve"> </w:t>
      </w:r>
      <w:r w:rsidR="00CA7159">
        <w:t>to the Primary Investigator/Applicant’s Associate Dean, Research.</w:t>
      </w:r>
    </w:p>
    <w:p w14:paraId="7E3615E7" w14:textId="77777777" w:rsidR="00B66B04" w:rsidRDefault="00B66B04" w:rsidP="00B66B04"/>
    <w:p w14:paraId="7BF33647" w14:textId="465A9EAB" w:rsidR="00B66B04" w:rsidRDefault="00180512" w:rsidP="00B66B04">
      <w:r>
        <w:t>The</w:t>
      </w:r>
      <w:r w:rsidR="00B66B04">
        <w:t xml:space="preserve"> review of requests and the prioritization of users require reconciling the details of multiple applications and collaboration between administrative units. This process will take the time needed for due diligence.</w:t>
      </w:r>
    </w:p>
    <w:p w14:paraId="3C762945" w14:textId="77777777" w:rsidR="00B66B04" w:rsidRDefault="00B66B04" w:rsidP="00B66B04"/>
    <w:p w14:paraId="1C1A1010" w14:textId="0F25B34F" w:rsidR="003841C5" w:rsidRDefault="00B66B04" w:rsidP="00B66B04">
      <w:r w:rsidRPr="00E94DAE">
        <w:t>All planning and research activity should be conducted in light of the prospect that provincial orders</w:t>
      </w:r>
      <w:r w:rsidR="00E94DAE">
        <w:t>,</w:t>
      </w:r>
      <w:r w:rsidRPr="00E94DAE">
        <w:t xml:space="preserve"> public health guidelines</w:t>
      </w:r>
      <w:r w:rsidR="00E94DAE">
        <w:t>, or University requirements</w:t>
      </w:r>
      <w:r w:rsidRPr="00E94DAE">
        <w:t xml:space="preserve"> may </w:t>
      </w:r>
      <w:r w:rsidR="00E94DAE">
        <w:t>introduce</w:t>
      </w:r>
      <w:r w:rsidRPr="00E94DAE">
        <w:t xml:space="preserve"> </w:t>
      </w:r>
      <w:r w:rsidR="00E94DAE">
        <w:t>new</w:t>
      </w:r>
      <w:r w:rsidRPr="00E94DAE">
        <w:t xml:space="preserve"> restrictions in the future</w:t>
      </w:r>
      <w:r w:rsidR="00E94DAE">
        <w:t>. It is therefore essential to prepare</w:t>
      </w:r>
      <w:r w:rsidRPr="00E94DAE">
        <w:t xml:space="preserve"> for winding down operations if necessary.</w:t>
      </w:r>
      <w:r w:rsidR="00E94DAE" w:rsidRPr="00E94DAE">
        <w:t xml:space="preserve"> Attend to University communications to know when Brock moves between the </w:t>
      </w:r>
      <w:hyperlink r:id="rId9" w:history="1">
        <w:r w:rsidR="001F3E59" w:rsidRPr="001F3E59">
          <w:rPr>
            <w:rStyle w:val="Hyperlink"/>
          </w:rPr>
          <w:t>Brock Stages of Reopening/Recovery</w:t>
        </w:r>
      </w:hyperlink>
      <w:r w:rsidR="001F3E59">
        <w:t xml:space="preserve">. </w:t>
      </w:r>
      <w:r w:rsidR="00E94DAE" w:rsidRPr="00E94DAE">
        <w:t xml:space="preserve">If at any point, the University moves to a more restrictive stage </w:t>
      </w:r>
      <w:r w:rsidR="00E94DAE">
        <w:t>that</w:t>
      </w:r>
      <w:r w:rsidR="00E94DAE" w:rsidRPr="00E94DAE">
        <w:t xml:space="preserve"> no longer includes an activity that ha</w:t>
      </w:r>
      <w:r w:rsidR="00E94DAE">
        <w:t>s</w:t>
      </w:r>
      <w:r w:rsidR="00E94DAE" w:rsidRPr="00E94DAE">
        <w:t xml:space="preserve"> been authorized at a later stage, then the activity must stop until authorization is </w:t>
      </w:r>
      <w:r w:rsidR="00E94DAE">
        <w:t xml:space="preserve">again </w:t>
      </w:r>
      <w:r w:rsidR="00E94DAE" w:rsidRPr="00E94DAE">
        <w:t>secured. Consult your Associate Dean Research if you are uncertain.</w:t>
      </w:r>
    </w:p>
    <w:p w14:paraId="4DDAA2F3" w14:textId="57AA2143" w:rsidR="00180512" w:rsidRDefault="00180512" w:rsidP="00B66B04"/>
    <w:p w14:paraId="34CAF124" w14:textId="7908FCED" w:rsidR="00180512" w:rsidRDefault="00180512" w:rsidP="00B66B04">
      <w:r>
        <w:t xml:space="preserve">Submission of this form and the accompanying </w:t>
      </w:r>
      <w:r w:rsidR="00F84F71">
        <w:t>documents</w:t>
      </w:r>
      <w:r>
        <w:t xml:space="preserve"> is an acknowledgement that you agree to </w:t>
      </w:r>
      <w:r w:rsidRPr="00905797">
        <w:t xml:space="preserve">abide by the safety conditions specified, and to manage compliance with these conditions by </w:t>
      </w:r>
      <w:r>
        <w:t xml:space="preserve">all </w:t>
      </w:r>
      <w:r w:rsidRPr="00905797">
        <w:t>team members.</w:t>
      </w:r>
    </w:p>
    <w:p w14:paraId="2EE7010B" w14:textId="77777777" w:rsidR="00CA7159" w:rsidRDefault="00CA7159" w:rsidP="00B66B04">
      <w:pPr>
        <w:pBdr>
          <w:bottom w:val="single" w:sz="12" w:space="1" w:color="auto"/>
        </w:pBdr>
      </w:pPr>
    </w:p>
    <w:p w14:paraId="30C47951" w14:textId="77777777" w:rsidR="00B66B04" w:rsidRDefault="00B66B04"/>
    <w:p w14:paraId="23135CB2" w14:textId="43802A3E" w:rsidR="003D58C5" w:rsidRDefault="00CA7159">
      <w:r>
        <w:t xml:space="preserve">1. </w:t>
      </w:r>
      <w:r w:rsidR="00846306">
        <w:t>Researcher or Research Team</w:t>
      </w:r>
    </w:p>
    <w:p w14:paraId="4C8272EF" w14:textId="77777777" w:rsidR="003D58C5" w:rsidRDefault="003D58C5"/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1412"/>
        <w:gridCol w:w="1579"/>
        <w:gridCol w:w="1671"/>
        <w:gridCol w:w="1466"/>
        <w:gridCol w:w="2340"/>
        <w:gridCol w:w="1494"/>
      </w:tblGrid>
      <w:tr w:rsidR="00F84F71" w14:paraId="5281B8AF" w14:textId="4978CE83" w:rsidTr="003E4A70">
        <w:trPr>
          <w:trHeight w:val="381"/>
        </w:trPr>
        <w:tc>
          <w:tcPr>
            <w:tcW w:w="1421" w:type="dxa"/>
          </w:tcPr>
          <w:p w14:paraId="39EDF3C9" w14:textId="77777777" w:rsidR="00F84F71" w:rsidRDefault="00F84F71" w:rsidP="004A0E36">
            <w:r>
              <w:t>Last</w:t>
            </w:r>
          </w:p>
        </w:tc>
        <w:tc>
          <w:tcPr>
            <w:tcW w:w="1589" w:type="dxa"/>
          </w:tcPr>
          <w:p w14:paraId="78AE4194" w14:textId="77777777" w:rsidR="00F84F71" w:rsidRDefault="00F84F71" w:rsidP="004A0E36">
            <w:r>
              <w:t>First</w:t>
            </w:r>
          </w:p>
        </w:tc>
        <w:tc>
          <w:tcPr>
            <w:tcW w:w="1680" w:type="dxa"/>
          </w:tcPr>
          <w:p w14:paraId="5016C99E" w14:textId="78E8B022" w:rsidR="00F84F71" w:rsidRDefault="00F84F71" w:rsidP="004A0E36">
            <w:r>
              <w:t>Email Address</w:t>
            </w:r>
          </w:p>
        </w:tc>
        <w:tc>
          <w:tcPr>
            <w:tcW w:w="1466" w:type="dxa"/>
          </w:tcPr>
          <w:p w14:paraId="32658AA7" w14:textId="0A8F0D28" w:rsidR="00F84F71" w:rsidRDefault="00F84F71" w:rsidP="004A0E36">
            <w:r>
              <w:t>Role/Status*</w:t>
            </w:r>
          </w:p>
        </w:tc>
        <w:tc>
          <w:tcPr>
            <w:tcW w:w="2344" w:type="dxa"/>
          </w:tcPr>
          <w:p w14:paraId="1541A02C" w14:textId="7FEA1984" w:rsidR="00F84F71" w:rsidRDefault="00F84F71" w:rsidP="004A0E36">
            <w:r>
              <w:t xml:space="preserve">Employee/Student # </w:t>
            </w:r>
          </w:p>
        </w:tc>
        <w:tc>
          <w:tcPr>
            <w:tcW w:w="1462" w:type="dxa"/>
          </w:tcPr>
          <w:p w14:paraId="3A9740A5" w14:textId="4BE64684" w:rsidR="00F84F71" w:rsidRDefault="003E4A70" w:rsidP="004A0E36">
            <w:r>
              <w:t>Degree Requirement</w:t>
            </w:r>
          </w:p>
        </w:tc>
      </w:tr>
      <w:tr w:rsidR="003E4A70" w14:paraId="0F533503" w14:textId="5797D79A" w:rsidTr="003E4A70">
        <w:trPr>
          <w:trHeight w:val="403"/>
        </w:trPr>
        <w:tc>
          <w:tcPr>
            <w:tcW w:w="1421" w:type="dxa"/>
          </w:tcPr>
          <w:p w14:paraId="5596F6BA" w14:textId="23F00965" w:rsidR="003E4A70" w:rsidRDefault="003E4A70" w:rsidP="003E4A7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589" w:type="dxa"/>
          </w:tcPr>
          <w:p w14:paraId="1B841FA7" w14:textId="511760D6" w:rsidR="003E4A70" w:rsidRDefault="003E4A70" w:rsidP="003E4A7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680" w:type="dxa"/>
          </w:tcPr>
          <w:p w14:paraId="36BF1A97" w14:textId="7766445A" w:rsidR="003E4A70" w:rsidRDefault="003E4A70" w:rsidP="003E4A7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466" w:type="dxa"/>
          </w:tcPr>
          <w:p w14:paraId="16703EE2" w14:textId="601AC629" w:rsidR="003E4A70" w:rsidRDefault="003E4A70" w:rsidP="003E4A7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344" w:type="dxa"/>
          </w:tcPr>
          <w:p w14:paraId="5C6BF349" w14:textId="4B2C97D0" w:rsidR="003E4A70" w:rsidRDefault="003E4A70" w:rsidP="003E4A7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462" w:type="dxa"/>
          </w:tcPr>
          <w:p w14:paraId="77370ABB" w14:textId="7FCE5F34" w:rsidR="003E4A70" w:rsidRDefault="003E4A70" w:rsidP="003E4A70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Yes"/>
                    <w:listEntry w:val="No"/>
                    <w:listEntry w:val="n/a"/>
                  </w:ddList>
                </w:ffData>
              </w:fldChar>
            </w:r>
            <w:bookmarkStart w:id="5" w:name="Dropdown1"/>
            <w:r>
              <w:instrText xml:space="preserve"> FORMDROPDOWN </w:instrText>
            </w:r>
            <w:r w:rsidR="008C00F4">
              <w:fldChar w:fldCharType="separate"/>
            </w:r>
            <w:r>
              <w:fldChar w:fldCharType="end"/>
            </w:r>
            <w:bookmarkEnd w:id="5"/>
          </w:p>
        </w:tc>
      </w:tr>
      <w:tr w:rsidR="003E4A70" w14:paraId="3723B35E" w14:textId="15A39555" w:rsidTr="003E4A70">
        <w:trPr>
          <w:trHeight w:val="403"/>
        </w:trPr>
        <w:tc>
          <w:tcPr>
            <w:tcW w:w="1421" w:type="dxa"/>
          </w:tcPr>
          <w:p w14:paraId="51F6B869" w14:textId="0AAE055F" w:rsidR="003E4A70" w:rsidRDefault="003E4A70" w:rsidP="003E4A7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589" w:type="dxa"/>
          </w:tcPr>
          <w:p w14:paraId="010D6812" w14:textId="4D165701" w:rsidR="003E4A70" w:rsidRDefault="003E4A70" w:rsidP="003E4A7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680" w:type="dxa"/>
          </w:tcPr>
          <w:p w14:paraId="7A5E186F" w14:textId="735E055F" w:rsidR="003E4A70" w:rsidRDefault="003E4A70" w:rsidP="003E4A7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466" w:type="dxa"/>
          </w:tcPr>
          <w:p w14:paraId="06DC4660" w14:textId="647A0DDA" w:rsidR="003E4A70" w:rsidRDefault="003E4A70" w:rsidP="003E4A7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344" w:type="dxa"/>
          </w:tcPr>
          <w:p w14:paraId="4B848D0B" w14:textId="70C8088E" w:rsidR="003E4A70" w:rsidRDefault="003E4A70" w:rsidP="003E4A7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462" w:type="dxa"/>
          </w:tcPr>
          <w:p w14:paraId="3FA498D9" w14:textId="76D90005" w:rsidR="003E4A70" w:rsidRDefault="003E4A70" w:rsidP="003E4A70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instrText xml:space="preserve"> FORMDROPDOWN </w:instrText>
            </w:r>
            <w:r w:rsidR="008C00F4">
              <w:fldChar w:fldCharType="separate"/>
            </w:r>
            <w:r>
              <w:fldChar w:fldCharType="end"/>
            </w:r>
          </w:p>
        </w:tc>
      </w:tr>
      <w:tr w:rsidR="003E4A70" w14:paraId="1753D4BC" w14:textId="288894CD" w:rsidTr="003E4A70">
        <w:trPr>
          <w:trHeight w:val="403"/>
        </w:trPr>
        <w:tc>
          <w:tcPr>
            <w:tcW w:w="1421" w:type="dxa"/>
          </w:tcPr>
          <w:p w14:paraId="374B3B1C" w14:textId="77777777" w:rsidR="003E4A70" w:rsidRDefault="003E4A70" w:rsidP="003E4A7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9" w:type="dxa"/>
          </w:tcPr>
          <w:p w14:paraId="5C277B89" w14:textId="77777777" w:rsidR="003E4A70" w:rsidRDefault="003E4A70" w:rsidP="003E4A70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</w:tcPr>
          <w:p w14:paraId="71BB12DB" w14:textId="77777777" w:rsidR="003E4A70" w:rsidRDefault="003E4A70" w:rsidP="003E4A70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6" w:type="dxa"/>
          </w:tcPr>
          <w:p w14:paraId="30CF3E77" w14:textId="77777777" w:rsidR="003E4A70" w:rsidRDefault="003E4A70" w:rsidP="003E4A70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4" w:type="dxa"/>
          </w:tcPr>
          <w:p w14:paraId="199C2C15" w14:textId="77777777" w:rsidR="003E4A70" w:rsidRDefault="003E4A70" w:rsidP="003E4A7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2" w:type="dxa"/>
          </w:tcPr>
          <w:p w14:paraId="1AC13964" w14:textId="1219EC53" w:rsidR="003E4A70" w:rsidRDefault="003E4A70" w:rsidP="003E4A70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instrText xml:space="preserve"> FORMDROPDOWN </w:instrText>
            </w:r>
            <w:r w:rsidR="008C00F4">
              <w:fldChar w:fldCharType="separate"/>
            </w:r>
            <w:r>
              <w:fldChar w:fldCharType="end"/>
            </w:r>
          </w:p>
        </w:tc>
      </w:tr>
      <w:tr w:rsidR="003E4A70" w14:paraId="63C8072F" w14:textId="01C37EA9" w:rsidTr="003E4A70">
        <w:trPr>
          <w:trHeight w:val="403"/>
        </w:trPr>
        <w:tc>
          <w:tcPr>
            <w:tcW w:w="1421" w:type="dxa"/>
          </w:tcPr>
          <w:p w14:paraId="0614DF22" w14:textId="77777777" w:rsidR="003E4A70" w:rsidRDefault="003E4A70" w:rsidP="003E4A7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9" w:type="dxa"/>
          </w:tcPr>
          <w:p w14:paraId="69C0BC9E" w14:textId="77777777" w:rsidR="003E4A70" w:rsidRDefault="003E4A70" w:rsidP="003E4A70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</w:tcPr>
          <w:p w14:paraId="2210EC1E" w14:textId="77777777" w:rsidR="003E4A70" w:rsidRDefault="003E4A70" w:rsidP="003E4A70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6" w:type="dxa"/>
          </w:tcPr>
          <w:p w14:paraId="7E3EF1E4" w14:textId="77777777" w:rsidR="003E4A70" w:rsidRDefault="003E4A70" w:rsidP="003E4A70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4" w:type="dxa"/>
          </w:tcPr>
          <w:p w14:paraId="4FD2C478" w14:textId="77777777" w:rsidR="003E4A70" w:rsidRDefault="003E4A70" w:rsidP="003E4A7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2" w:type="dxa"/>
          </w:tcPr>
          <w:p w14:paraId="43DEB7E4" w14:textId="14E4B45B" w:rsidR="003E4A70" w:rsidRDefault="003E4A70" w:rsidP="003E4A70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instrText xml:space="preserve"> FORMDROPDOWN </w:instrText>
            </w:r>
            <w:r w:rsidR="008C00F4">
              <w:fldChar w:fldCharType="separate"/>
            </w:r>
            <w:r>
              <w:fldChar w:fldCharType="end"/>
            </w:r>
          </w:p>
        </w:tc>
      </w:tr>
      <w:tr w:rsidR="003E4A70" w14:paraId="60429F73" w14:textId="52417CE5" w:rsidTr="003E4A70">
        <w:trPr>
          <w:trHeight w:val="403"/>
        </w:trPr>
        <w:tc>
          <w:tcPr>
            <w:tcW w:w="1421" w:type="dxa"/>
          </w:tcPr>
          <w:p w14:paraId="0BC87CE1" w14:textId="77777777" w:rsidR="003E4A70" w:rsidRDefault="003E4A70" w:rsidP="003E4A7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9" w:type="dxa"/>
          </w:tcPr>
          <w:p w14:paraId="256B7F4F" w14:textId="77777777" w:rsidR="003E4A70" w:rsidRDefault="003E4A70" w:rsidP="003E4A70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</w:tcPr>
          <w:p w14:paraId="27FFBCB0" w14:textId="77777777" w:rsidR="003E4A70" w:rsidRDefault="003E4A70" w:rsidP="003E4A70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6" w:type="dxa"/>
          </w:tcPr>
          <w:p w14:paraId="18F66E40" w14:textId="77777777" w:rsidR="003E4A70" w:rsidRDefault="003E4A70" w:rsidP="003E4A70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4" w:type="dxa"/>
          </w:tcPr>
          <w:p w14:paraId="40F05D93" w14:textId="77777777" w:rsidR="003E4A70" w:rsidRDefault="003E4A70" w:rsidP="003E4A7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2" w:type="dxa"/>
          </w:tcPr>
          <w:p w14:paraId="35615095" w14:textId="6F09A8F5" w:rsidR="003E4A70" w:rsidRDefault="003E4A70" w:rsidP="003E4A70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instrText xml:space="preserve"> FORMDROPDOWN </w:instrText>
            </w:r>
            <w:r w:rsidR="008C00F4">
              <w:fldChar w:fldCharType="separate"/>
            </w:r>
            <w:r>
              <w:fldChar w:fldCharType="end"/>
            </w:r>
          </w:p>
        </w:tc>
      </w:tr>
      <w:tr w:rsidR="003E4A70" w14:paraId="5E7E4242" w14:textId="715D337A" w:rsidTr="003E4A70">
        <w:trPr>
          <w:trHeight w:val="403"/>
        </w:trPr>
        <w:tc>
          <w:tcPr>
            <w:tcW w:w="1421" w:type="dxa"/>
          </w:tcPr>
          <w:p w14:paraId="76EBF0D1" w14:textId="77777777" w:rsidR="003E4A70" w:rsidRDefault="003E4A70" w:rsidP="003E4A7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9" w:type="dxa"/>
          </w:tcPr>
          <w:p w14:paraId="54826D4C" w14:textId="77777777" w:rsidR="003E4A70" w:rsidRDefault="003E4A70" w:rsidP="003E4A70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</w:tcPr>
          <w:p w14:paraId="2AA7E1B0" w14:textId="77777777" w:rsidR="003E4A70" w:rsidRDefault="003E4A70" w:rsidP="003E4A70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6" w:type="dxa"/>
          </w:tcPr>
          <w:p w14:paraId="0589F80E" w14:textId="77777777" w:rsidR="003E4A70" w:rsidRDefault="003E4A70" w:rsidP="003E4A70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4" w:type="dxa"/>
          </w:tcPr>
          <w:p w14:paraId="18FDDFC5" w14:textId="77777777" w:rsidR="003E4A70" w:rsidRDefault="003E4A70" w:rsidP="003E4A7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2" w:type="dxa"/>
          </w:tcPr>
          <w:p w14:paraId="1F8CB6E0" w14:textId="41EA32E3" w:rsidR="003E4A70" w:rsidRDefault="003E4A70" w:rsidP="003E4A70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instrText xml:space="preserve"> FORMDROPDOWN </w:instrText>
            </w:r>
            <w:r w:rsidR="008C00F4">
              <w:fldChar w:fldCharType="separate"/>
            </w:r>
            <w:r>
              <w:fldChar w:fldCharType="end"/>
            </w:r>
          </w:p>
        </w:tc>
      </w:tr>
      <w:tr w:rsidR="003E4A70" w14:paraId="306F7BFE" w14:textId="7450640C" w:rsidTr="003E4A70">
        <w:trPr>
          <w:trHeight w:val="403"/>
        </w:trPr>
        <w:tc>
          <w:tcPr>
            <w:tcW w:w="1421" w:type="dxa"/>
          </w:tcPr>
          <w:p w14:paraId="0AC129DF" w14:textId="7943149C" w:rsidR="003E4A70" w:rsidRDefault="003E4A70" w:rsidP="003E4A7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589" w:type="dxa"/>
          </w:tcPr>
          <w:p w14:paraId="2F701193" w14:textId="4B887BF6" w:rsidR="003E4A70" w:rsidRDefault="003E4A70" w:rsidP="003E4A70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680" w:type="dxa"/>
          </w:tcPr>
          <w:p w14:paraId="795F0BC4" w14:textId="5AF3603D" w:rsidR="003E4A70" w:rsidRDefault="003E4A70" w:rsidP="003E4A70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466" w:type="dxa"/>
          </w:tcPr>
          <w:p w14:paraId="4E535676" w14:textId="310242FF" w:rsidR="003E4A70" w:rsidRDefault="003E4A70" w:rsidP="003E4A70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344" w:type="dxa"/>
          </w:tcPr>
          <w:p w14:paraId="6E28DB3C" w14:textId="531BF264" w:rsidR="003E4A70" w:rsidRDefault="003E4A70" w:rsidP="003E4A7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462" w:type="dxa"/>
          </w:tcPr>
          <w:p w14:paraId="4B1B14CC" w14:textId="55EE22E1" w:rsidR="003E4A70" w:rsidRDefault="003E4A70" w:rsidP="003E4A70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instrText xml:space="preserve"> FORMDROPDOWN </w:instrText>
            </w:r>
            <w:r w:rsidR="008C00F4">
              <w:fldChar w:fldCharType="separate"/>
            </w:r>
            <w:r>
              <w:fldChar w:fldCharType="end"/>
            </w:r>
          </w:p>
        </w:tc>
      </w:tr>
    </w:tbl>
    <w:p w14:paraId="1F0E744D" w14:textId="77777777" w:rsidR="00846306" w:rsidRDefault="00846306"/>
    <w:p w14:paraId="0890722A" w14:textId="11BA3CA0" w:rsidR="00846306" w:rsidRDefault="00846306" w:rsidP="006C6553">
      <w:r>
        <w:t>*PI = Primary Investigator; F = Faculty team member; PDF = Postdoctoral fellow; G = Graduate student; UG = Undergraduate student</w:t>
      </w:r>
      <w:r w:rsidR="004C6F5F">
        <w:t>; S = staff</w:t>
      </w:r>
    </w:p>
    <w:p w14:paraId="30B4733C" w14:textId="77777777" w:rsidR="00181451" w:rsidRDefault="00181451" w:rsidP="006C6553"/>
    <w:p w14:paraId="1F1E0108" w14:textId="308F13FF" w:rsidR="00B63230" w:rsidRDefault="00290B90" w:rsidP="00181451">
      <w:pPr>
        <w:keepNext/>
        <w:jc w:val="both"/>
      </w:pPr>
      <w:r>
        <w:lastRenderedPageBreak/>
        <w:t xml:space="preserve">2. </w:t>
      </w:r>
      <w:r w:rsidR="00B63230">
        <w:t>This research activity involves the following (check all that apply)</w:t>
      </w:r>
    </w:p>
    <w:p w14:paraId="4E5CC342" w14:textId="3E8E4100" w:rsidR="00B63230" w:rsidRDefault="00B63230" w:rsidP="00B63230">
      <w:pPr>
        <w:ind w:left="1440" w:hanging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>
        <w:instrText xml:space="preserve"> FORMCHECKBOX </w:instrText>
      </w:r>
      <w:r w:rsidR="008C00F4">
        <w:fldChar w:fldCharType="separate"/>
      </w:r>
      <w:r>
        <w:fldChar w:fldCharType="end"/>
      </w:r>
      <w:bookmarkEnd w:id="16"/>
      <w:r>
        <w:tab/>
        <w:t xml:space="preserve">Human research participants (attach the </w:t>
      </w:r>
      <w:hyperlink r:id="rId10" w:history="1">
        <w:r w:rsidRPr="00244992">
          <w:rPr>
            <w:rStyle w:val="Hyperlink"/>
          </w:rPr>
          <w:t>In-Person Research with Human Participants COVID-19 Risk Checklist</w:t>
        </w:r>
      </w:hyperlink>
      <w:r>
        <w:t>)</w:t>
      </w:r>
    </w:p>
    <w:p w14:paraId="570770B3" w14:textId="5D0D6C16" w:rsidR="00B63230" w:rsidRDefault="00B63230" w:rsidP="00B63230">
      <w:pPr>
        <w:ind w:left="1440" w:hanging="720"/>
        <w:jc w:val="both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>
        <w:instrText xml:space="preserve"> FORMCHECKBOX </w:instrText>
      </w:r>
      <w:r w:rsidR="008C00F4">
        <w:fldChar w:fldCharType="separate"/>
      </w:r>
      <w:r>
        <w:fldChar w:fldCharType="end"/>
      </w:r>
      <w:bookmarkEnd w:id="17"/>
      <w:r>
        <w:tab/>
        <w:t>Animals</w:t>
      </w:r>
    </w:p>
    <w:p w14:paraId="491FAE00" w14:textId="7E0D122D" w:rsidR="00B63230" w:rsidRDefault="00B63230" w:rsidP="00B63230">
      <w:pPr>
        <w:ind w:left="1440" w:hanging="720"/>
        <w:jc w:val="both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00F4">
        <w:fldChar w:fldCharType="separate"/>
      </w:r>
      <w:r>
        <w:fldChar w:fldCharType="end"/>
      </w:r>
      <w:r>
        <w:tab/>
        <w:t>On-campus activity</w:t>
      </w:r>
    </w:p>
    <w:p w14:paraId="66F86C18" w14:textId="1C22558F" w:rsidR="00B63230" w:rsidRDefault="00B63230" w:rsidP="00B63230">
      <w:pPr>
        <w:ind w:left="1440" w:hanging="720"/>
        <w:jc w:val="both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>
        <w:instrText xml:space="preserve"> FORMCHECKBOX </w:instrText>
      </w:r>
      <w:r w:rsidR="008C00F4">
        <w:fldChar w:fldCharType="separate"/>
      </w:r>
      <w:r>
        <w:fldChar w:fldCharType="end"/>
      </w:r>
      <w:bookmarkEnd w:id="18"/>
      <w:r>
        <w:tab/>
        <w:t xml:space="preserve">Off-campus activity (specify location </w:t>
      </w:r>
      <w:r w:rsidRPr="00A60154">
        <w:rPr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9" w:name="Text30"/>
      <w:r w:rsidRPr="00A60154">
        <w:rPr>
          <w:u w:val="single"/>
        </w:rPr>
        <w:instrText xml:space="preserve"> FORMTEXT </w:instrText>
      </w:r>
      <w:r w:rsidRPr="00A60154">
        <w:rPr>
          <w:u w:val="single"/>
        </w:rPr>
      </w:r>
      <w:r w:rsidRPr="00A60154">
        <w:rPr>
          <w:u w:val="single"/>
        </w:rPr>
        <w:fldChar w:fldCharType="separate"/>
      </w:r>
      <w:r w:rsidRPr="00A60154">
        <w:rPr>
          <w:noProof/>
          <w:u w:val="single"/>
        </w:rPr>
        <w:t> </w:t>
      </w:r>
      <w:r w:rsidRPr="00A60154">
        <w:rPr>
          <w:noProof/>
          <w:u w:val="single"/>
        </w:rPr>
        <w:t> </w:t>
      </w:r>
      <w:r w:rsidRPr="00A60154">
        <w:rPr>
          <w:noProof/>
          <w:u w:val="single"/>
        </w:rPr>
        <w:t> </w:t>
      </w:r>
      <w:r w:rsidRPr="00A60154">
        <w:rPr>
          <w:noProof/>
          <w:u w:val="single"/>
        </w:rPr>
        <w:t> </w:t>
      </w:r>
      <w:r w:rsidRPr="00A60154">
        <w:rPr>
          <w:noProof/>
          <w:u w:val="single"/>
        </w:rPr>
        <w:t> </w:t>
      </w:r>
      <w:r w:rsidRPr="00A60154">
        <w:rPr>
          <w:u w:val="single"/>
        </w:rPr>
        <w:fldChar w:fldCharType="end"/>
      </w:r>
      <w:bookmarkEnd w:id="19"/>
      <w:r>
        <w:t xml:space="preserve"> )</w:t>
      </w:r>
    </w:p>
    <w:p w14:paraId="6FE8DD54" w14:textId="77777777" w:rsidR="00B63230" w:rsidRDefault="00B63230" w:rsidP="006C6553"/>
    <w:p w14:paraId="2421746A" w14:textId="5B1A6240" w:rsidR="00C71A17" w:rsidRDefault="00B63230" w:rsidP="006C6553">
      <w:r>
        <w:t xml:space="preserve">3. </w:t>
      </w:r>
      <w:r w:rsidR="00C71A17">
        <w:t xml:space="preserve">For on-campus research activity involving human participants, specify how many participants (and caregivers, if required) will attend at one time. </w:t>
      </w:r>
      <w:r w:rsidR="00C71A17" w:rsidRPr="00FA5EA7">
        <w:rPr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C71A17" w:rsidRPr="00FA5EA7">
        <w:rPr>
          <w:u w:val="single"/>
        </w:rPr>
        <w:instrText xml:space="preserve"> FORMTEXT </w:instrText>
      </w:r>
      <w:r w:rsidR="00C71A17" w:rsidRPr="00FA5EA7">
        <w:rPr>
          <w:u w:val="single"/>
        </w:rPr>
      </w:r>
      <w:r w:rsidR="00C71A17" w:rsidRPr="00FA5EA7">
        <w:rPr>
          <w:u w:val="single"/>
        </w:rPr>
        <w:fldChar w:fldCharType="separate"/>
      </w:r>
      <w:r w:rsidR="00C71A17" w:rsidRPr="00FA5EA7">
        <w:rPr>
          <w:noProof/>
          <w:u w:val="single"/>
        </w:rPr>
        <w:t> </w:t>
      </w:r>
      <w:r w:rsidR="00C71A17" w:rsidRPr="00FA5EA7">
        <w:rPr>
          <w:noProof/>
          <w:u w:val="single"/>
        </w:rPr>
        <w:t> </w:t>
      </w:r>
      <w:r w:rsidR="00C71A17" w:rsidRPr="00FA5EA7">
        <w:rPr>
          <w:noProof/>
          <w:u w:val="single"/>
        </w:rPr>
        <w:t> </w:t>
      </w:r>
      <w:r w:rsidR="00C71A17" w:rsidRPr="00FA5EA7">
        <w:rPr>
          <w:noProof/>
          <w:u w:val="single"/>
        </w:rPr>
        <w:t> </w:t>
      </w:r>
      <w:r w:rsidR="00C71A17" w:rsidRPr="00FA5EA7">
        <w:rPr>
          <w:noProof/>
          <w:u w:val="single"/>
        </w:rPr>
        <w:t> </w:t>
      </w:r>
      <w:r w:rsidR="00C71A17" w:rsidRPr="00FA5EA7">
        <w:rPr>
          <w:u w:val="single"/>
        </w:rPr>
        <w:fldChar w:fldCharType="end"/>
      </w:r>
      <w:r w:rsidR="00C71A17">
        <w:tab/>
      </w:r>
      <w:r w:rsidR="00C71A1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71A17">
        <w:instrText xml:space="preserve"> FORMCHECKBOX </w:instrText>
      </w:r>
      <w:r w:rsidR="008C00F4">
        <w:fldChar w:fldCharType="separate"/>
      </w:r>
      <w:r w:rsidR="00C71A17">
        <w:fldChar w:fldCharType="end"/>
      </w:r>
      <w:r w:rsidR="00C71A17">
        <w:t xml:space="preserve"> n/a</w:t>
      </w:r>
    </w:p>
    <w:p w14:paraId="548B9150" w14:textId="77777777" w:rsidR="00C71A17" w:rsidRDefault="00C71A17" w:rsidP="006C6553"/>
    <w:p w14:paraId="2DB8AD15" w14:textId="1BCBBAD2" w:rsidR="00846306" w:rsidRDefault="00C71A17" w:rsidP="006C6553">
      <w:r>
        <w:t xml:space="preserve">4. </w:t>
      </w:r>
      <w:r w:rsidR="00B63230">
        <w:t>R</w:t>
      </w:r>
      <w:r w:rsidR="00846306">
        <w:t>ooms/facilities for which access is requested</w:t>
      </w:r>
      <w:r w:rsidR="006C6553">
        <w:t>. Please note that satisfying access priorities for the greatest possible number of users requires researchers to plan for minimal access necessary.</w:t>
      </w:r>
      <w:r w:rsidR="00703837">
        <w:t xml:space="preserve"> </w:t>
      </w:r>
    </w:p>
    <w:p w14:paraId="20D4D480" w14:textId="60F61929" w:rsidR="00846306" w:rsidRDefault="00846306" w:rsidP="00846306">
      <w:pPr>
        <w:jc w:val="both"/>
      </w:pPr>
    </w:p>
    <w:p w14:paraId="5C301B4D" w14:textId="0F424AFF" w:rsidR="00061976" w:rsidRDefault="00061976" w:rsidP="00846306">
      <w:pPr>
        <w:jc w:val="both"/>
      </w:pPr>
      <w:r>
        <w:t>On-campus:</w:t>
      </w:r>
      <w:r w:rsidR="00A62EB1">
        <w:tab/>
      </w:r>
      <w:r w:rsidR="00A62EB1" w:rsidRPr="00A6015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62EB1" w:rsidRPr="00A60154">
        <w:instrText xml:space="preserve"> FORMCHECKBOX </w:instrText>
      </w:r>
      <w:r w:rsidR="008C00F4">
        <w:fldChar w:fldCharType="separate"/>
      </w:r>
      <w:r w:rsidR="00A62EB1" w:rsidRPr="00A60154">
        <w:fldChar w:fldCharType="end"/>
      </w:r>
      <w:r w:rsidR="00A62EB1" w:rsidRPr="00A60154">
        <w:t xml:space="preserve"> n/a</w:t>
      </w:r>
    </w:p>
    <w:p w14:paraId="0574FC3D" w14:textId="77777777" w:rsidR="00061976" w:rsidRDefault="00061976" w:rsidP="00846306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1574"/>
        <w:gridCol w:w="1723"/>
        <w:gridCol w:w="2435"/>
        <w:gridCol w:w="2125"/>
      </w:tblGrid>
      <w:tr w:rsidR="0080496D" w14:paraId="2DC4A20F" w14:textId="132C7877" w:rsidTr="00164349">
        <w:tc>
          <w:tcPr>
            <w:tcW w:w="1493" w:type="dxa"/>
          </w:tcPr>
          <w:p w14:paraId="1FE8EC1F" w14:textId="120A2CB6" w:rsidR="0080496D" w:rsidRDefault="0080496D" w:rsidP="0080496D">
            <w:r>
              <w:t>Brock Building</w:t>
            </w:r>
          </w:p>
        </w:tc>
        <w:tc>
          <w:tcPr>
            <w:tcW w:w="1574" w:type="dxa"/>
          </w:tcPr>
          <w:p w14:paraId="45B72EE3" w14:textId="77777777" w:rsidR="0080496D" w:rsidRDefault="0080496D" w:rsidP="0080496D">
            <w:r>
              <w:t>Room number</w:t>
            </w:r>
          </w:p>
        </w:tc>
        <w:tc>
          <w:tcPr>
            <w:tcW w:w="1723" w:type="dxa"/>
          </w:tcPr>
          <w:p w14:paraId="1F8E9B33" w14:textId="77777777" w:rsidR="0080496D" w:rsidRDefault="0080496D" w:rsidP="0080496D">
            <w:r>
              <w:t>Day(s) preferred</w:t>
            </w:r>
          </w:p>
        </w:tc>
        <w:tc>
          <w:tcPr>
            <w:tcW w:w="2435" w:type="dxa"/>
          </w:tcPr>
          <w:p w14:paraId="3CE4BA1C" w14:textId="77777777" w:rsidR="0080496D" w:rsidRDefault="0080496D" w:rsidP="0080496D">
            <w:r>
              <w:t>Hours preferred</w:t>
            </w:r>
          </w:p>
        </w:tc>
        <w:tc>
          <w:tcPr>
            <w:tcW w:w="2125" w:type="dxa"/>
          </w:tcPr>
          <w:p w14:paraId="2C161E89" w14:textId="40E8006B" w:rsidR="0080496D" w:rsidRDefault="0080496D" w:rsidP="0080496D">
            <w:r>
              <w:t>Max</w:t>
            </w:r>
            <w:r w:rsidR="00164349">
              <w:t xml:space="preserve"> #</w:t>
            </w:r>
            <w:r>
              <w:t xml:space="preserve"> of occupants at </w:t>
            </w:r>
            <w:r w:rsidR="00164349">
              <w:t>one time</w:t>
            </w:r>
          </w:p>
        </w:tc>
      </w:tr>
      <w:tr w:rsidR="0080496D" w14:paraId="7D4EF89E" w14:textId="679E352D" w:rsidTr="00164349">
        <w:tc>
          <w:tcPr>
            <w:tcW w:w="1493" w:type="dxa"/>
          </w:tcPr>
          <w:p w14:paraId="6B89E3C7" w14:textId="1EB06584" w:rsidR="0080496D" w:rsidRDefault="0080496D" w:rsidP="00846306">
            <w:pPr>
              <w:jc w:val="both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574" w:type="dxa"/>
          </w:tcPr>
          <w:p w14:paraId="23F42A54" w14:textId="5C8FEF5A" w:rsidR="0080496D" w:rsidRDefault="0080496D" w:rsidP="00846306">
            <w:pPr>
              <w:jc w:val="both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723" w:type="dxa"/>
          </w:tcPr>
          <w:p w14:paraId="690894AE" w14:textId="497F8771" w:rsidR="0080496D" w:rsidRDefault="0080496D" w:rsidP="00846306">
            <w:pPr>
              <w:jc w:val="both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435" w:type="dxa"/>
          </w:tcPr>
          <w:p w14:paraId="093CD1F2" w14:textId="5D424654" w:rsidR="0080496D" w:rsidRDefault="0080496D" w:rsidP="00846306">
            <w:pPr>
              <w:jc w:val="both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125" w:type="dxa"/>
          </w:tcPr>
          <w:p w14:paraId="3B6ADD29" w14:textId="7E185A8C" w:rsidR="0080496D" w:rsidRDefault="0080496D" w:rsidP="00846306">
            <w:pPr>
              <w:jc w:val="both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80496D" w14:paraId="4AF16652" w14:textId="0DB33142" w:rsidTr="00164349">
        <w:tc>
          <w:tcPr>
            <w:tcW w:w="1493" w:type="dxa"/>
          </w:tcPr>
          <w:p w14:paraId="59A4BF15" w14:textId="71AFEBD4" w:rsidR="0080496D" w:rsidRDefault="0080496D" w:rsidP="00846306">
            <w:pPr>
              <w:jc w:val="both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574" w:type="dxa"/>
          </w:tcPr>
          <w:p w14:paraId="204361DF" w14:textId="5357A063" w:rsidR="0080496D" w:rsidRDefault="0080496D" w:rsidP="00846306">
            <w:pPr>
              <w:jc w:val="both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723" w:type="dxa"/>
          </w:tcPr>
          <w:p w14:paraId="540E684D" w14:textId="7D5624D7" w:rsidR="0080496D" w:rsidRDefault="0080496D" w:rsidP="00846306">
            <w:pPr>
              <w:jc w:val="both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435" w:type="dxa"/>
          </w:tcPr>
          <w:p w14:paraId="47C425F8" w14:textId="5E8FC6DA" w:rsidR="0080496D" w:rsidRDefault="0080496D" w:rsidP="00846306">
            <w:pPr>
              <w:jc w:val="both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125" w:type="dxa"/>
          </w:tcPr>
          <w:p w14:paraId="2E756FC5" w14:textId="7C361FCB" w:rsidR="0080496D" w:rsidRDefault="0080496D" w:rsidP="00846306">
            <w:pPr>
              <w:jc w:val="both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80496D" w14:paraId="295897F3" w14:textId="6A4D9448" w:rsidTr="00164349">
        <w:tc>
          <w:tcPr>
            <w:tcW w:w="1493" w:type="dxa"/>
          </w:tcPr>
          <w:p w14:paraId="1FC65C79" w14:textId="7038FEAC" w:rsidR="0080496D" w:rsidRDefault="0080496D" w:rsidP="00846306">
            <w:pPr>
              <w:jc w:val="both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574" w:type="dxa"/>
          </w:tcPr>
          <w:p w14:paraId="17D6464E" w14:textId="5EC297C8" w:rsidR="0080496D" w:rsidRDefault="0080496D" w:rsidP="0084630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723" w:type="dxa"/>
          </w:tcPr>
          <w:p w14:paraId="1253E898" w14:textId="1F0E4CDE" w:rsidR="0080496D" w:rsidRDefault="0080496D" w:rsidP="00846306">
            <w:pPr>
              <w:jc w:val="both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435" w:type="dxa"/>
          </w:tcPr>
          <w:p w14:paraId="380EC2EC" w14:textId="6AD0CEA8" w:rsidR="0080496D" w:rsidRDefault="0080496D" w:rsidP="00846306">
            <w:pPr>
              <w:jc w:val="both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125" w:type="dxa"/>
          </w:tcPr>
          <w:p w14:paraId="3D3E8571" w14:textId="00BF5CEF" w:rsidR="0080496D" w:rsidRDefault="0080496D" w:rsidP="00846306">
            <w:pPr>
              <w:jc w:val="both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80496D" w14:paraId="7CB78A60" w14:textId="77777777" w:rsidTr="00164349">
        <w:tc>
          <w:tcPr>
            <w:tcW w:w="1493" w:type="dxa"/>
          </w:tcPr>
          <w:p w14:paraId="62D91871" w14:textId="7D94688F" w:rsidR="0080496D" w:rsidRDefault="0080496D" w:rsidP="00846306">
            <w:pPr>
              <w:jc w:val="both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574" w:type="dxa"/>
          </w:tcPr>
          <w:p w14:paraId="3D8B89BB" w14:textId="726BDD5D" w:rsidR="0080496D" w:rsidRDefault="0080496D" w:rsidP="00846306">
            <w:pPr>
              <w:jc w:val="both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723" w:type="dxa"/>
          </w:tcPr>
          <w:p w14:paraId="2D2FAD3E" w14:textId="720B3BAA" w:rsidR="0080496D" w:rsidRDefault="0080496D" w:rsidP="00846306">
            <w:pPr>
              <w:jc w:val="both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435" w:type="dxa"/>
          </w:tcPr>
          <w:p w14:paraId="1915E2FE" w14:textId="65FBDE06" w:rsidR="0080496D" w:rsidRDefault="0080496D" w:rsidP="00846306">
            <w:pPr>
              <w:jc w:val="both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125" w:type="dxa"/>
          </w:tcPr>
          <w:p w14:paraId="77B1D7FA" w14:textId="68A7CA55" w:rsidR="0080496D" w:rsidRDefault="0080496D" w:rsidP="00846306">
            <w:pPr>
              <w:jc w:val="both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</w:tbl>
    <w:p w14:paraId="512D09AF" w14:textId="2F8EBCBA" w:rsidR="00846306" w:rsidRDefault="00846306" w:rsidP="00846306">
      <w:pPr>
        <w:jc w:val="both"/>
      </w:pPr>
    </w:p>
    <w:p w14:paraId="74BE9076" w14:textId="7FAA27ED" w:rsidR="00FA5EA7" w:rsidRDefault="00FA5EA7" w:rsidP="00846306">
      <w:pPr>
        <w:jc w:val="both"/>
      </w:pPr>
      <w:r>
        <w:t xml:space="preserve">Individual authorized to coordinate schedule for on-campus spaces </w:t>
      </w:r>
      <w:r w:rsidRPr="00FA5EA7">
        <w:rPr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0" w:name="Text31"/>
      <w:r w:rsidRPr="00FA5EA7">
        <w:rPr>
          <w:u w:val="single"/>
        </w:rPr>
        <w:instrText xml:space="preserve"> FORMTEXT </w:instrText>
      </w:r>
      <w:r w:rsidRPr="00FA5EA7">
        <w:rPr>
          <w:u w:val="single"/>
        </w:rPr>
      </w:r>
      <w:r w:rsidRPr="00FA5EA7">
        <w:rPr>
          <w:u w:val="single"/>
        </w:rPr>
        <w:fldChar w:fldCharType="separate"/>
      </w:r>
      <w:r w:rsidRPr="00FA5EA7">
        <w:rPr>
          <w:noProof/>
          <w:u w:val="single"/>
        </w:rPr>
        <w:t> </w:t>
      </w:r>
      <w:r w:rsidRPr="00FA5EA7">
        <w:rPr>
          <w:noProof/>
          <w:u w:val="single"/>
        </w:rPr>
        <w:t> </w:t>
      </w:r>
      <w:r w:rsidRPr="00FA5EA7">
        <w:rPr>
          <w:noProof/>
          <w:u w:val="single"/>
        </w:rPr>
        <w:t> </w:t>
      </w:r>
      <w:r w:rsidRPr="00FA5EA7">
        <w:rPr>
          <w:noProof/>
          <w:u w:val="single"/>
        </w:rPr>
        <w:t> </w:t>
      </w:r>
      <w:r w:rsidRPr="00FA5EA7">
        <w:rPr>
          <w:noProof/>
          <w:u w:val="single"/>
        </w:rPr>
        <w:t> </w:t>
      </w:r>
      <w:r w:rsidRPr="00FA5EA7">
        <w:rPr>
          <w:u w:val="single"/>
        </w:rPr>
        <w:fldChar w:fldCharType="end"/>
      </w:r>
      <w:bookmarkEnd w:id="40"/>
      <w:r w:rsidR="00A60154">
        <w:rPr>
          <w:u w:val="single"/>
        </w:rPr>
        <w:tab/>
      </w:r>
      <w:r w:rsidR="00A60154" w:rsidRPr="00A60154">
        <w:tab/>
      </w:r>
      <w:r w:rsidR="00A60154" w:rsidRPr="00A6015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60154" w:rsidRPr="00A60154">
        <w:instrText xml:space="preserve"> FORMCHECKBOX </w:instrText>
      </w:r>
      <w:r w:rsidR="008C00F4">
        <w:fldChar w:fldCharType="separate"/>
      </w:r>
      <w:r w:rsidR="00A60154" w:rsidRPr="00A60154">
        <w:fldChar w:fldCharType="end"/>
      </w:r>
      <w:r w:rsidR="00A60154" w:rsidRPr="00A60154">
        <w:t xml:space="preserve"> n/a</w:t>
      </w:r>
    </w:p>
    <w:p w14:paraId="49723180" w14:textId="71CAC82D" w:rsidR="00FA5EA7" w:rsidRDefault="00FA5EA7" w:rsidP="00846306">
      <w:pPr>
        <w:jc w:val="both"/>
      </w:pPr>
    </w:p>
    <w:p w14:paraId="0B6E67E7" w14:textId="7D43C4EA" w:rsidR="00061976" w:rsidRDefault="00061976" w:rsidP="00846306">
      <w:pPr>
        <w:jc w:val="both"/>
      </w:pPr>
      <w:r>
        <w:t>Off-campus:</w:t>
      </w:r>
      <w:r w:rsidR="00A62EB1">
        <w:tab/>
      </w:r>
      <w:r w:rsidR="00A62EB1" w:rsidRPr="00A6015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62EB1" w:rsidRPr="00A60154">
        <w:instrText xml:space="preserve"> FORMCHECKBOX </w:instrText>
      </w:r>
      <w:r w:rsidR="008C00F4">
        <w:fldChar w:fldCharType="separate"/>
      </w:r>
      <w:r w:rsidR="00A62EB1" w:rsidRPr="00A60154">
        <w:fldChar w:fldCharType="end"/>
      </w:r>
      <w:r w:rsidR="00A62EB1" w:rsidRPr="00A60154">
        <w:t xml:space="preserve"> n/a</w:t>
      </w:r>
    </w:p>
    <w:p w14:paraId="16ADEF0B" w14:textId="6D349910" w:rsidR="00061976" w:rsidRDefault="00061976" w:rsidP="00846306">
      <w:pPr>
        <w:jc w:val="both"/>
      </w:pPr>
    </w:p>
    <w:p w14:paraId="15E0DA59" w14:textId="561B74BC" w:rsidR="00061976" w:rsidRDefault="00E45BA7" w:rsidP="00846306">
      <w:pPr>
        <w:jc w:val="both"/>
        <w:rPr>
          <w:u w:val="single"/>
        </w:rPr>
      </w:pPr>
      <w:r>
        <w:t>Specific l</w:t>
      </w:r>
      <w:r w:rsidR="00061976">
        <w:t>ocation</w:t>
      </w:r>
      <w:r>
        <w:t>(s)</w:t>
      </w:r>
      <w:r w:rsidR="00061976">
        <w:t xml:space="preserve">: </w:t>
      </w:r>
      <w:r w:rsidR="00061976" w:rsidRPr="00FA5EA7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61976" w:rsidRPr="00FA5EA7">
        <w:rPr>
          <w:u w:val="single"/>
        </w:rPr>
        <w:instrText xml:space="preserve"> FORMTEXT </w:instrText>
      </w:r>
      <w:r w:rsidR="00061976" w:rsidRPr="00FA5EA7">
        <w:rPr>
          <w:u w:val="single"/>
        </w:rPr>
      </w:r>
      <w:r w:rsidR="00061976" w:rsidRPr="00FA5EA7">
        <w:rPr>
          <w:u w:val="single"/>
        </w:rPr>
        <w:fldChar w:fldCharType="separate"/>
      </w:r>
      <w:r w:rsidR="00061976" w:rsidRPr="00FA5EA7">
        <w:rPr>
          <w:noProof/>
          <w:u w:val="single"/>
        </w:rPr>
        <w:t> </w:t>
      </w:r>
      <w:r w:rsidR="00061976" w:rsidRPr="00FA5EA7">
        <w:rPr>
          <w:noProof/>
          <w:u w:val="single"/>
        </w:rPr>
        <w:t> </w:t>
      </w:r>
      <w:r w:rsidR="00061976" w:rsidRPr="00FA5EA7">
        <w:rPr>
          <w:noProof/>
          <w:u w:val="single"/>
        </w:rPr>
        <w:t> </w:t>
      </w:r>
      <w:r w:rsidR="00061976" w:rsidRPr="00FA5EA7">
        <w:rPr>
          <w:noProof/>
          <w:u w:val="single"/>
        </w:rPr>
        <w:t> </w:t>
      </w:r>
      <w:r w:rsidR="00061976" w:rsidRPr="00FA5EA7">
        <w:rPr>
          <w:noProof/>
          <w:u w:val="single"/>
        </w:rPr>
        <w:t> </w:t>
      </w:r>
      <w:r w:rsidR="00061976" w:rsidRPr="00FA5EA7">
        <w:rPr>
          <w:u w:val="single"/>
        </w:rPr>
        <w:fldChar w:fldCharType="end"/>
      </w:r>
    </w:p>
    <w:p w14:paraId="60543E19" w14:textId="3B592C2B" w:rsidR="00E45BA7" w:rsidRDefault="0087426C" w:rsidP="00E45BA7">
      <w:pPr>
        <w:jc w:val="both"/>
      </w:pPr>
      <w:r>
        <w:t>Identify the relevant l</w:t>
      </w:r>
      <w:r w:rsidR="00E45BA7" w:rsidRPr="00E45BA7">
        <w:t xml:space="preserve">ocal public health </w:t>
      </w:r>
      <w:r>
        <w:t xml:space="preserve">unit for </w:t>
      </w:r>
      <w:r w:rsidR="00AF3E12">
        <w:t>all</w:t>
      </w:r>
      <w:r>
        <w:t xml:space="preserve"> research site</w:t>
      </w:r>
      <w:r w:rsidR="00AF3E12">
        <w:t>s</w:t>
      </w:r>
      <w:r>
        <w:t xml:space="preserve"> to be accessed</w:t>
      </w:r>
    </w:p>
    <w:p w14:paraId="00587245" w14:textId="6E4D0924" w:rsidR="00E45BA7" w:rsidRDefault="00E45BA7" w:rsidP="00E45BA7">
      <w:pPr>
        <w:ind w:left="720"/>
        <w:jc w:val="both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00F4">
        <w:fldChar w:fldCharType="separate"/>
      </w:r>
      <w:r>
        <w:fldChar w:fldCharType="end"/>
      </w:r>
      <w:r>
        <w:tab/>
        <w:t>Niagara</w:t>
      </w:r>
      <w:r w:rsidR="0087426C">
        <w:t xml:space="preserve"> region</w:t>
      </w:r>
    </w:p>
    <w:p w14:paraId="5869718A" w14:textId="137C3550" w:rsidR="00E45BA7" w:rsidRDefault="00E45BA7" w:rsidP="00E45BA7">
      <w:pPr>
        <w:ind w:left="720"/>
        <w:jc w:val="both"/>
        <w:rPr>
          <w:u w:val="single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00F4">
        <w:fldChar w:fldCharType="separate"/>
      </w:r>
      <w:r>
        <w:fldChar w:fldCharType="end"/>
      </w:r>
      <w:r>
        <w:tab/>
        <w:t xml:space="preserve">Other (specify) </w:t>
      </w:r>
      <w:r w:rsidRPr="00FA5EA7">
        <w:rPr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FA5EA7">
        <w:rPr>
          <w:u w:val="single"/>
        </w:rPr>
        <w:instrText xml:space="preserve"> FORMTEXT </w:instrText>
      </w:r>
      <w:r w:rsidRPr="00FA5EA7">
        <w:rPr>
          <w:u w:val="single"/>
        </w:rPr>
      </w:r>
      <w:r w:rsidRPr="00FA5EA7">
        <w:rPr>
          <w:u w:val="single"/>
        </w:rPr>
        <w:fldChar w:fldCharType="separate"/>
      </w:r>
      <w:r w:rsidRPr="00FA5EA7">
        <w:rPr>
          <w:noProof/>
          <w:u w:val="single"/>
        </w:rPr>
        <w:t> </w:t>
      </w:r>
      <w:r w:rsidRPr="00FA5EA7">
        <w:rPr>
          <w:noProof/>
          <w:u w:val="single"/>
        </w:rPr>
        <w:t> </w:t>
      </w:r>
      <w:r w:rsidRPr="00FA5EA7">
        <w:rPr>
          <w:noProof/>
          <w:u w:val="single"/>
        </w:rPr>
        <w:t> </w:t>
      </w:r>
      <w:r w:rsidRPr="00FA5EA7">
        <w:rPr>
          <w:noProof/>
          <w:u w:val="single"/>
        </w:rPr>
        <w:t> </w:t>
      </w:r>
      <w:r w:rsidRPr="00FA5EA7">
        <w:rPr>
          <w:noProof/>
          <w:u w:val="single"/>
        </w:rPr>
        <w:t> </w:t>
      </w:r>
      <w:r w:rsidRPr="00FA5EA7">
        <w:rPr>
          <w:u w:val="single"/>
        </w:rPr>
        <w:fldChar w:fldCharType="end"/>
      </w:r>
    </w:p>
    <w:p w14:paraId="014B6FAE" w14:textId="77777777" w:rsidR="00E45BA7" w:rsidRDefault="00E45BA7" w:rsidP="00846306">
      <w:pPr>
        <w:jc w:val="both"/>
      </w:pPr>
    </w:p>
    <w:p w14:paraId="46197D02" w14:textId="47682475" w:rsidR="00061976" w:rsidRDefault="00061976" w:rsidP="00846306">
      <w:pPr>
        <w:jc w:val="both"/>
      </w:pPr>
      <w:r w:rsidRPr="00061976">
        <w:t>Roo</w:t>
      </w:r>
      <w:r>
        <w:t xml:space="preserve">m size: </w:t>
      </w:r>
      <w:r w:rsidRPr="00FA5EA7">
        <w:rPr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FA5EA7">
        <w:rPr>
          <w:u w:val="single"/>
        </w:rPr>
        <w:instrText xml:space="preserve"> FORMTEXT </w:instrText>
      </w:r>
      <w:r w:rsidRPr="00FA5EA7">
        <w:rPr>
          <w:u w:val="single"/>
        </w:rPr>
      </w:r>
      <w:r w:rsidRPr="00FA5EA7">
        <w:rPr>
          <w:u w:val="single"/>
        </w:rPr>
        <w:fldChar w:fldCharType="separate"/>
      </w:r>
      <w:r w:rsidRPr="00FA5EA7">
        <w:rPr>
          <w:noProof/>
          <w:u w:val="single"/>
        </w:rPr>
        <w:t> </w:t>
      </w:r>
      <w:r w:rsidRPr="00FA5EA7">
        <w:rPr>
          <w:noProof/>
          <w:u w:val="single"/>
        </w:rPr>
        <w:t> </w:t>
      </w:r>
      <w:r w:rsidRPr="00FA5EA7">
        <w:rPr>
          <w:noProof/>
          <w:u w:val="single"/>
        </w:rPr>
        <w:t> </w:t>
      </w:r>
      <w:r w:rsidRPr="00FA5EA7">
        <w:rPr>
          <w:noProof/>
          <w:u w:val="single"/>
        </w:rPr>
        <w:t> </w:t>
      </w:r>
      <w:r w:rsidRPr="00FA5EA7">
        <w:rPr>
          <w:noProof/>
          <w:u w:val="single"/>
        </w:rPr>
        <w:t> </w:t>
      </w:r>
      <w:r w:rsidRPr="00FA5EA7">
        <w:rPr>
          <w:u w:val="single"/>
        </w:rPr>
        <w:fldChar w:fldCharType="end"/>
      </w:r>
      <w:r>
        <w:t xml:space="preserve"> m</w:t>
      </w:r>
      <w:r w:rsidRPr="00061976">
        <w:rPr>
          <w:vertAlign w:val="superscript"/>
        </w:rPr>
        <w:t>2</w:t>
      </w:r>
      <w:r>
        <w:t xml:space="preserve"> OR </w:t>
      </w:r>
      <w:r w:rsidRPr="00FA5EA7">
        <w:rPr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FA5EA7">
        <w:rPr>
          <w:u w:val="single"/>
        </w:rPr>
        <w:instrText xml:space="preserve"> FORMTEXT </w:instrText>
      </w:r>
      <w:r w:rsidRPr="00FA5EA7">
        <w:rPr>
          <w:u w:val="single"/>
        </w:rPr>
      </w:r>
      <w:r w:rsidRPr="00FA5EA7">
        <w:rPr>
          <w:u w:val="single"/>
        </w:rPr>
        <w:fldChar w:fldCharType="separate"/>
      </w:r>
      <w:r w:rsidRPr="00FA5EA7">
        <w:rPr>
          <w:noProof/>
          <w:u w:val="single"/>
        </w:rPr>
        <w:t> </w:t>
      </w:r>
      <w:r w:rsidRPr="00FA5EA7">
        <w:rPr>
          <w:noProof/>
          <w:u w:val="single"/>
        </w:rPr>
        <w:t> </w:t>
      </w:r>
      <w:r w:rsidRPr="00FA5EA7">
        <w:rPr>
          <w:noProof/>
          <w:u w:val="single"/>
        </w:rPr>
        <w:t> </w:t>
      </w:r>
      <w:r w:rsidRPr="00FA5EA7">
        <w:rPr>
          <w:noProof/>
          <w:u w:val="single"/>
        </w:rPr>
        <w:t> </w:t>
      </w:r>
      <w:r w:rsidRPr="00FA5EA7">
        <w:rPr>
          <w:noProof/>
          <w:u w:val="single"/>
        </w:rPr>
        <w:t> </w:t>
      </w:r>
      <w:r w:rsidRPr="00FA5EA7">
        <w:rPr>
          <w:u w:val="single"/>
        </w:rPr>
        <w:fldChar w:fldCharType="end"/>
      </w:r>
      <w:r>
        <w:t xml:space="preserve"> square feet</w:t>
      </w:r>
    </w:p>
    <w:p w14:paraId="39968CC7" w14:textId="28096BD3" w:rsidR="00061976" w:rsidRPr="00061976" w:rsidRDefault="00061976" w:rsidP="00846306">
      <w:pPr>
        <w:jc w:val="both"/>
      </w:pPr>
      <w:r>
        <w:t xml:space="preserve">Max # of occupants at one time in the room: </w:t>
      </w:r>
      <w:r w:rsidRPr="00FA5EA7">
        <w:rPr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FA5EA7">
        <w:rPr>
          <w:u w:val="single"/>
        </w:rPr>
        <w:instrText xml:space="preserve"> FORMTEXT </w:instrText>
      </w:r>
      <w:r w:rsidRPr="00FA5EA7">
        <w:rPr>
          <w:u w:val="single"/>
        </w:rPr>
      </w:r>
      <w:r w:rsidRPr="00FA5EA7">
        <w:rPr>
          <w:u w:val="single"/>
        </w:rPr>
        <w:fldChar w:fldCharType="separate"/>
      </w:r>
      <w:r w:rsidRPr="00FA5EA7">
        <w:rPr>
          <w:noProof/>
          <w:u w:val="single"/>
        </w:rPr>
        <w:t> </w:t>
      </w:r>
      <w:r w:rsidRPr="00FA5EA7">
        <w:rPr>
          <w:noProof/>
          <w:u w:val="single"/>
        </w:rPr>
        <w:t> </w:t>
      </w:r>
      <w:r w:rsidRPr="00FA5EA7">
        <w:rPr>
          <w:noProof/>
          <w:u w:val="single"/>
        </w:rPr>
        <w:t> </w:t>
      </w:r>
      <w:r w:rsidRPr="00FA5EA7">
        <w:rPr>
          <w:noProof/>
          <w:u w:val="single"/>
        </w:rPr>
        <w:t> </w:t>
      </w:r>
      <w:r w:rsidRPr="00FA5EA7">
        <w:rPr>
          <w:noProof/>
          <w:u w:val="single"/>
        </w:rPr>
        <w:t> </w:t>
      </w:r>
      <w:r w:rsidRPr="00FA5EA7">
        <w:rPr>
          <w:u w:val="single"/>
        </w:rPr>
        <w:fldChar w:fldCharType="end"/>
      </w:r>
    </w:p>
    <w:p w14:paraId="247AF129" w14:textId="77777777" w:rsidR="00061976" w:rsidRPr="00061976" w:rsidRDefault="00061976" w:rsidP="00846306">
      <w:pPr>
        <w:jc w:val="both"/>
      </w:pPr>
    </w:p>
    <w:p w14:paraId="47D96620" w14:textId="63AFE292" w:rsidR="006C6553" w:rsidRDefault="00C71A17" w:rsidP="006C6553">
      <w:r>
        <w:t>5</w:t>
      </w:r>
      <w:r w:rsidR="004C6F5F">
        <w:t>a</w:t>
      </w:r>
      <w:r w:rsidR="00CA7159">
        <w:t xml:space="preserve">. Briefly summarize the intended research activity for which access is requested. </w:t>
      </w:r>
      <w:r w:rsidR="006C6553">
        <w:t xml:space="preserve">List and </w:t>
      </w:r>
      <w:r w:rsidR="00CA7159">
        <w:t>clearly</w:t>
      </w:r>
      <w:r w:rsidR="006C6553">
        <w:t xml:space="preserve"> explain the relevant </w:t>
      </w:r>
      <w:r w:rsidR="003E2986">
        <w:t xml:space="preserve">research </w:t>
      </w:r>
      <w:r w:rsidR="006C6553">
        <w:t xml:space="preserve">priority </w:t>
      </w:r>
      <w:r w:rsidR="003E2986">
        <w:t>timeline for</w:t>
      </w:r>
      <w:r w:rsidR="006C6553">
        <w:t xml:space="preserve"> the proposed activity </w:t>
      </w:r>
      <w:r w:rsidR="003E2986">
        <w:t>and the match to Brock’s operational status and stage of response/recovery</w:t>
      </w:r>
      <w:r w:rsidR="00D2594D">
        <w:t>.</w:t>
      </w:r>
      <w:r w:rsidR="003E2986">
        <w:t xml:space="preserve"> Consult </w:t>
      </w:r>
      <w:hyperlink r:id="rId11" w:history="1">
        <w:r w:rsidR="00491EE7" w:rsidRPr="00244992">
          <w:rPr>
            <w:rStyle w:val="Hyperlink"/>
          </w:rPr>
          <w:t>Brock Research Activities During Stages of Pandemic and Recovery</w:t>
        </w:r>
      </w:hyperlink>
      <w:r w:rsidR="003E2986">
        <w:t>.</w:t>
      </w:r>
    </w:p>
    <w:p w14:paraId="7A2FB483" w14:textId="77777777" w:rsidR="006C6553" w:rsidRDefault="006C6553" w:rsidP="006C6553"/>
    <w:p w14:paraId="707E55E8" w14:textId="5139923B" w:rsidR="006C6553" w:rsidRDefault="003D58C5" w:rsidP="00C71A17">
      <w:pPr>
        <w:ind w:left="357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4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</w:p>
    <w:p w14:paraId="54D7CB42" w14:textId="77777777" w:rsidR="003D58C5" w:rsidRDefault="003D58C5" w:rsidP="006C6553"/>
    <w:p w14:paraId="638773CD" w14:textId="104F47ED" w:rsidR="00290B90" w:rsidRDefault="004C6F5F" w:rsidP="00864B5C">
      <w:r>
        <w:t>5b</w:t>
      </w:r>
      <w:r w:rsidR="00CA7159">
        <w:t xml:space="preserve">. </w:t>
      </w:r>
      <w:r w:rsidR="00290B90" w:rsidRPr="00290B90">
        <w:t xml:space="preserve">If the proposed research </w:t>
      </w:r>
      <w:r w:rsidR="00864B5C">
        <w:t xml:space="preserve">includes </w:t>
      </w:r>
      <w:r w:rsidR="00290B90">
        <w:t>activit</w:t>
      </w:r>
      <w:r w:rsidR="00864B5C">
        <w:t xml:space="preserve">ies that are typically authorized in </w:t>
      </w:r>
      <w:r w:rsidR="00290B90" w:rsidRPr="00290B90">
        <w:t xml:space="preserve">a </w:t>
      </w:r>
      <w:r w:rsidR="00290B90" w:rsidRPr="004C6F5F">
        <w:t>subsequent operational stage</w:t>
      </w:r>
      <w:r w:rsidR="00290B90" w:rsidRPr="00290B90">
        <w:t xml:space="preserve">, please justify the need to </w:t>
      </w:r>
      <w:r w:rsidR="00290B90">
        <w:t xml:space="preserve">proceed </w:t>
      </w:r>
      <w:r w:rsidR="00864B5C">
        <w:t>now</w:t>
      </w:r>
      <w:r w:rsidR="00290B90">
        <w:t xml:space="preserve">. </w:t>
      </w:r>
      <w:r>
        <w:t>Consideration of such requests is dependent upon risk</w:t>
      </w:r>
      <w:r w:rsidR="003E4A70">
        <w:t xml:space="preserve"> </w:t>
      </w:r>
      <w:r>
        <w:t xml:space="preserve">mitigation </w:t>
      </w:r>
      <w:r w:rsidR="00181451">
        <w:t>not just within the individual research space</w:t>
      </w:r>
      <w:r w:rsidR="00864B5C">
        <w:t>(s)</w:t>
      </w:r>
      <w:r w:rsidR="003E4A70">
        <w:t>,</w:t>
      </w:r>
      <w:r w:rsidR="00181451">
        <w:t xml:space="preserve"> but also in </w:t>
      </w:r>
      <w:r w:rsidR="00864B5C">
        <w:t>nearby</w:t>
      </w:r>
      <w:r w:rsidR="00181451">
        <w:t xml:space="preserve"> areas</w:t>
      </w:r>
      <w:r w:rsidR="003E4A70">
        <w:t xml:space="preserve"> (e.g., adjacent rooms, hallways</w:t>
      </w:r>
      <w:r w:rsidR="003B2FFB">
        <w:t>, spaces with shared ventilation</w:t>
      </w:r>
      <w:r w:rsidR="003E4A70">
        <w:t>)</w:t>
      </w:r>
      <w:r w:rsidR="00181451">
        <w:t xml:space="preserve">. </w:t>
      </w:r>
      <w:r w:rsidR="00864B5C">
        <w:t xml:space="preserve">Provide a timeline for the research activities and the strategies adopted to minimize access time. Priority must be placed upon </w:t>
      </w:r>
      <w:r w:rsidR="00864B5C">
        <w:lastRenderedPageBreak/>
        <w:t xml:space="preserve">supporting </w:t>
      </w:r>
      <w:r w:rsidR="003E4A70">
        <w:t>student</w:t>
      </w:r>
      <w:r w:rsidR="00864B5C">
        <w:t xml:space="preserve"> </w:t>
      </w:r>
      <w:r>
        <w:t xml:space="preserve">degree </w:t>
      </w:r>
      <w:r w:rsidR="00D12AC1">
        <w:t>progression</w:t>
      </w:r>
      <w:r w:rsidR="00864B5C">
        <w:t xml:space="preserve">, so please specify the number of remaining terms </w:t>
      </w:r>
      <w:r w:rsidR="0010406A">
        <w:t>and the number of months/terms that progress has been delayed</w:t>
      </w:r>
      <w:r w:rsidR="00632685" w:rsidRPr="00632685">
        <w:t xml:space="preserve"> </w:t>
      </w:r>
      <w:r w:rsidR="00632685">
        <w:t>for students whose degree requirements necessitate this research access</w:t>
      </w:r>
      <w:r w:rsidR="00864B5C">
        <w:t xml:space="preserve">. </w:t>
      </w:r>
      <w:r w:rsidR="00864B5C">
        <w:tab/>
      </w:r>
      <w:r w:rsidR="00864B5C" w:rsidRPr="00A60154">
        <w:tab/>
      </w:r>
      <w:r w:rsidR="00864B5C" w:rsidRPr="00A6015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64B5C" w:rsidRPr="00A60154">
        <w:instrText xml:space="preserve"> FORMCHECKBOX </w:instrText>
      </w:r>
      <w:r w:rsidR="008C00F4">
        <w:fldChar w:fldCharType="separate"/>
      </w:r>
      <w:r w:rsidR="00864B5C" w:rsidRPr="00A60154">
        <w:fldChar w:fldCharType="end"/>
      </w:r>
      <w:r w:rsidR="00864B5C" w:rsidRPr="00A60154">
        <w:t xml:space="preserve"> n/a</w:t>
      </w:r>
    </w:p>
    <w:p w14:paraId="0FE87DD4" w14:textId="77777777" w:rsidR="00864B5C" w:rsidRDefault="00864B5C" w:rsidP="00864B5C"/>
    <w:p w14:paraId="652FF9EB" w14:textId="77777777" w:rsidR="00864B5C" w:rsidRDefault="00864B5C" w:rsidP="00864B5C">
      <w:pPr>
        <w:ind w:left="357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C938648" w14:textId="77777777" w:rsidR="00864B5C" w:rsidRDefault="00864B5C" w:rsidP="00864B5C"/>
    <w:p w14:paraId="39B296E0" w14:textId="5D3D7FB7" w:rsidR="006C6553" w:rsidRDefault="00864B5C" w:rsidP="006C6553">
      <w:r>
        <w:t>6</w:t>
      </w:r>
      <w:r w:rsidR="00290B90">
        <w:t xml:space="preserve">. </w:t>
      </w:r>
      <w:r w:rsidR="00A60154">
        <w:t>O</w:t>
      </w:r>
      <w:r w:rsidR="00CA7159">
        <w:t xml:space="preserve">utline the supervision </w:t>
      </w:r>
      <w:r w:rsidR="00905797">
        <w:t xml:space="preserve">and training </w:t>
      </w:r>
      <w:r w:rsidR="00CA7159">
        <w:t xml:space="preserve">plan for students for whom access is requested. </w:t>
      </w:r>
    </w:p>
    <w:p w14:paraId="1352D0F1" w14:textId="77777777" w:rsidR="00CA7159" w:rsidRDefault="00CA7159" w:rsidP="006C6553"/>
    <w:p w14:paraId="575C3693" w14:textId="0B32D39C" w:rsidR="00181451" w:rsidRDefault="00C71A17" w:rsidP="00181451">
      <w:pPr>
        <w:ind w:left="357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181451" w:rsidSect="00181451">
      <w:headerReference w:type="even" r:id="rId12"/>
      <w:headerReference w:type="default" r:id="rId13"/>
      <w:footerReference w:type="first" r:id="rId14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E7647" w14:textId="77777777" w:rsidR="008C00F4" w:rsidRDefault="008C00F4" w:rsidP="004A0E36">
      <w:r>
        <w:separator/>
      </w:r>
    </w:p>
  </w:endnote>
  <w:endnote w:type="continuationSeparator" w:id="0">
    <w:p w14:paraId="54CB502C" w14:textId="77777777" w:rsidR="008C00F4" w:rsidRDefault="008C00F4" w:rsidP="004A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FB610" w14:textId="5C1F8725" w:rsidR="004A0E36" w:rsidRPr="004A0E36" w:rsidRDefault="001F3E59" w:rsidP="004A0E36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10 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57938" w14:textId="77777777" w:rsidR="008C00F4" w:rsidRDefault="008C00F4" w:rsidP="004A0E36">
      <w:r>
        <w:separator/>
      </w:r>
    </w:p>
  </w:footnote>
  <w:footnote w:type="continuationSeparator" w:id="0">
    <w:p w14:paraId="5BE15D90" w14:textId="77777777" w:rsidR="008C00F4" w:rsidRDefault="008C00F4" w:rsidP="004A0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2641633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5BA8B0C" w14:textId="7B2C0FBC" w:rsidR="0070265F" w:rsidRDefault="0070265F" w:rsidP="009C190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773860" w14:textId="77777777" w:rsidR="0070265F" w:rsidRDefault="0070265F" w:rsidP="0070265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0110952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62304DC" w14:textId="6E0F1248" w:rsidR="0070265F" w:rsidRDefault="0070265F" w:rsidP="009C190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C1F418F" w14:textId="77777777" w:rsidR="0070265F" w:rsidRDefault="0070265F" w:rsidP="0070265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06"/>
    <w:rsid w:val="00053CB2"/>
    <w:rsid w:val="00061976"/>
    <w:rsid w:val="00065207"/>
    <w:rsid w:val="00083381"/>
    <w:rsid w:val="0008774A"/>
    <w:rsid w:val="000B429D"/>
    <w:rsid w:val="0010406A"/>
    <w:rsid w:val="001079C0"/>
    <w:rsid w:val="00130AE0"/>
    <w:rsid w:val="00164349"/>
    <w:rsid w:val="00170BA1"/>
    <w:rsid w:val="00180512"/>
    <w:rsid w:val="00181451"/>
    <w:rsid w:val="00181C98"/>
    <w:rsid w:val="00196962"/>
    <w:rsid w:val="001D6082"/>
    <w:rsid w:val="001F2E2E"/>
    <w:rsid w:val="001F3E59"/>
    <w:rsid w:val="002231D5"/>
    <w:rsid w:val="002235E5"/>
    <w:rsid w:val="00241A31"/>
    <w:rsid w:val="00244992"/>
    <w:rsid w:val="0028661F"/>
    <w:rsid w:val="00290B90"/>
    <w:rsid w:val="00314CF5"/>
    <w:rsid w:val="003841C5"/>
    <w:rsid w:val="003B2FFB"/>
    <w:rsid w:val="003B4CFC"/>
    <w:rsid w:val="003D58C5"/>
    <w:rsid w:val="003E2986"/>
    <w:rsid w:val="003E4A70"/>
    <w:rsid w:val="00411BE7"/>
    <w:rsid w:val="00463B3D"/>
    <w:rsid w:val="00491EE7"/>
    <w:rsid w:val="004A0E36"/>
    <w:rsid w:val="004C6F5F"/>
    <w:rsid w:val="004E1AC2"/>
    <w:rsid w:val="00530561"/>
    <w:rsid w:val="005763B8"/>
    <w:rsid w:val="00590D5B"/>
    <w:rsid w:val="006266D3"/>
    <w:rsid w:val="00632685"/>
    <w:rsid w:val="00694302"/>
    <w:rsid w:val="006A2E6B"/>
    <w:rsid w:val="006A6882"/>
    <w:rsid w:val="006C213D"/>
    <w:rsid w:val="006C6553"/>
    <w:rsid w:val="006D02BC"/>
    <w:rsid w:val="006D1201"/>
    <w:rsid w:val="006F06E2"/>
    <w:rsid w:val="006F36EF"/>
    <w:rsid w:val="007020D5"/>
    <w:rsid w:val="0070265F"/>
    <w:rsid w:val="00703837"/>
    <w:rsid w:val="007432B9"/>
    <w:rsid w:val="00747035"/>
    <w:rsid w:val="007B25DD"/>
    <w:rsid w:val="007C7DD9"/>
    <w:rsid w:val="0080496D"/>
    <w:rsid w:val="0082486E"/>
    <w:rsid w:val="00825DA8"/>
    <w:rsid w:val="008321CD"/>
    <w:rsid w:val="0083535C"/>
    <w:rsid w:val="00835E41"/>
    <w:rsid w:val="00846306"/>
    <w:rsid w:val="0085123F"/>
    <w:rsid w:val="00864B5C"/>
    <w:rsid w:val="0087426C"/>
    <w:rsid w:val="00877F33"/>
    <w:rsid w:val="008B1195"/>
    <w:rsid w:val="008C00F4"/>
    <w:rsid w:val="00905797"/>
    <w:rsid w:val="00914667"/>
    <w:rsid w:val="009C1650"/>
    <w:rsid w:val="009F1AEE"/>
    <w:rsid w:val="00A47E61"/>
    <w:rsid w:val="00A52091"/>
    <w:rsid w:val="00A53FE4"/>
    <w:rsid w:val="00A60154"/>
    <w:rsid w:val="00A62EB1"/>
    <w:rsid w:val="00A77010"/>
    <w:rsid w:val="00A84EC5"/>
    <w:rsid w:val="00A9597E"/>
    <w:rsid w:val="00AE6AAD"/>
    <w:rsid w:val="00AF3E12"/>
    <w:rsid w:val="00B1474C"/>
    <w:rsid w:val="00B63230"/>
    <w:rsid w:val="00B66B04"/>
    <w:rsid w:val="00BF472E"/>
    <w:rsid w:val="00C2375B"/>
    <w:rsid w:val="00C327EA"/>
    <w:rsid w:val="00C56652"/>
    <w:rsid w:val="00C60EC9"/>
    <w:rsid w:val="00C6431C"/>
    <w:rsid w:val="00C71A17"/>
    <w:rsid w:val="00CA7159"/>
    <w:rsid w:val="00CB7E4F"/>
    <w:rsid w:val="00D12AC1"/>
    <w:rsid w:val="00D22BF4"/>
    <w:rsid w:val="00D2594D"/>
    <w:rsid w:val="00E45BA7"/>
    <w:rsid w:val="00E94DAE"/>
    <w:rsid w:val="00F31E71"/>
    <w:rsid w:val="00F61466"/>
    <w:rsid w:val="00F6538A"/>
    <w:rsid w:val="00F8040B"/>
    <w:rsid w:val="00F84F71"/>
    <w:rsid w:val="00F8652B"/>
    <w:rsid w:val="00FA01D1"/>
    <w:rsid w:val="00FA09D4"/>
    <w:rsid w:val="00FA40D2"/>
    <w:rsid w:val="00FA5EA7"/>
    <w:rsid w:val="00FB5D16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E400E"/>
  <w14:defaultImageDpi w14:val="32767"/>
  <w15:chartTrackingRefBased/>
  <w15:docId w15:val="{6334DA0F-9DE3-DF40-984D-49FBE02C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66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65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C655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0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E36"/>
  </w:style>
  <w:style w:type="paragraph" w:styleId="Footer">
    <w:name w:val="footer"/>
    <w:basedOn w:val="Normal"/>
    <w:link w:val="FooterChar"/>
    <w:uiPriority w:val="99"/>
    <w:unhideWhenUsed/>
    <w:rsid w:val="004A0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E36"/>
  </w:style>
  <w:style w:type="paragraph" w:styleId="BalloonText">
    <w:name w:val="Balloon Text"/>
    <w:basedOn w:val="Normal"/>
    <w:link w:val="BalloonTextChar"/>
    <w:uiPriority w:val="99"/>
    <w:semiHidden/>
    <w:unhideWhenUsed/>
    <w:rsid w:val="0074703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3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5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7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7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797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0265F"/>
  </w:style>
  <w:style w:type="character" w:styleId="FollowedHyperlink">
    <w:name w:val="FollowedHyperlink"/>
    <w:basedOn w:val="DefaultParagraphFont"/>
    <w:uiPriority w:val="99"/>
    <w:semiHidden/>
    <w:unhideWhenUsed/>
    <w:rsid w:val="00CB7E4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62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cku.ca/coronavirus/wp-content/uploads/sites/216/Research-With-Human-Participants-COVID-19-Risk-Checklist.docx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brocku.ca/coronavirus/wp-content/uploads/sites/216/Researcher-COVID-19-Mitigation-Strategy.docx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rocku.ca/coronavirus/wp-content/uploads/sites/216/Brock-Research-Activities-During-Stages-of-Pandemic-and-Recovery.pdf" TargetMode="External"/><Relationship Id="rId11" Type="http://schemas.openxmlformats.org/officeDocument/2006/relationships/hyperlink" Target="https://brocku.ca/coronavirus/wp-content/uploads/sites/216/Brock-Research-Activities-During-Stages-of-Pandemic-and-Recovery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brocku.ca/coronavirus/wp-content/uploads/sites/216/Research-With-Human-Participants-COVID-19-Risk-Checklist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rocku.ca/coronavirus/wp-content/uploads/sites/216/COVID-Reopening-Amended-Brock-Stages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Ward</dc:creator>
  <cp:keywords/>
  <dc:description/>
  <cp:lastModifiedBy>Michelle Mcginn</cp:lastModifiedBy>
  <cp:revision>3</cp:revision>
  <dcterms:created xsi:type="dcterms:W3CDTF">2021-06-10T21:00:00Z</dcterms:created>
  <dcterms:modified xsi:type="dcterms:W3CDTF">2021-06-10T21:00:00Z</dcterms:modified>
</cp:coreProperties>
</file>