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665367726"/>
        <w:docPartObj>
          <w:docPartGallery w:val="Cover Pages"/>
          <w:docPartUnique/>
        </w:docPartObj>
      </w:sdtPr>
      <w:sdtEndPr/>
      <w:sdtContent>
        <w:p w14:paraId="0A5DCD0E" w14:textId="47FBFD93" w:rsidR="006921A8" w:rsidRDefault="008B0C0B" w:rsidP="000B4454">
          <w:pPr>
            <w:jc w:val="both"/>
          </w:pPr>
          <w:r>
            <w:rPr>
              <w:noProof/>
            </w:rPr>
            <mc:AlternateContent>
              <mc:Choice Requires="wps">
                <w:drawing>
                  <wp:anchor distT="0" distB="0" distL="114300" distR="114300" simplePos="0" relativeHeight="251669504" behindDoc="0" locked="0" layoutInCell="1" allowOverlap="1" wp14:anchorId="1DBB10CE" wp14:editId="4167EADB">
                    <wp:simplePos x="0" y="0"/>
                    <wp:positionH relativeFrom="column">
                      <wp:posOffset>889000</wp:posOffset>
                    </wp:positionH>
                    <wp:positionV relativeFrom="paragraph">
                      <wp:posOffset>-657860</wp:posOffset>
                    </wp:positionV>
                    <wp:extent cx="1828800" cy="1828800"/>
                    <wp:effectExtent l="0" t="0" r="0" b="0"/>
                    <wp:wrapNone/>
                    <wp:docPr id="2" name="Text Box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8828C57" w14:textId="2B5ACFB9" w:rsidR="008B0C0B" w:rsidRPr="008B0C0B" w:rsidRDefault="002F659A" w:rsidP="008B0C0B">
                                <w:pPr>
                                  <w:spacing w:after="200"/>
                                  <w:jc w:val="center"/>
                                  <w:rPr>
                                    <w:noProof/>
                                    <w:color w:val="000000" w:themeColor="text1"/>
                                    <w:sz w:val="72"/>
                                    <w:szCs w:val="7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72"/>
                                    <w:szCs w:val="7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Template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1DBB10CE" id="_x0000_t202" coordsize="21600,21600" o:spt="202" path="m,l,21600r21600,l21600,xe">
                    <v:stroke joinstyle="miter"/>
                    <v:path gradientshapeok="t" o:connecttype="rect"/>
                  </v:shapetype>
                  <v:shape id="Text Box 2" o:spid="_x0000_s1026" type="#_x0000_t202" style="position:absolute;left:0;text-align:left;margin-left:70pt;margin-top:-51.8pt;width:2in;height:2in;z-index:25166950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" filled="f" stroked="f">
                    <v:textbox style="mso-fit-shape-to-text:t">
                      <w:txbxContent>
                        <w:p w14:paraId="28828C57" w14:textId="2B5ACFB9" w:rsidR="008B0C0B" w:rsidRPr="008B0C0B" w:rsidRDefault="002F659A" w:rsidP="008B0C0B">
                          <w:pPr>
                            <w:spacing w:after="200"/>
                            <w:jc w:val="center"/>
                            <w:rPr>
                              <w:noProof/>
                              <w:color w:val="000000" w:themeColor="text1"/>
                              <w:sz w:val="72"/>
                              <w:szCs w:val="7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72"/>
                              <w:szCs w:val="7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Template</w:t>
                          </w:r>
                        </w:p>
                      </w:txbxContent>
                    </v:textbox>
                  </v:shape>
                </w:pict>
              </mc:Fallback>
            </mc:AlternateContent>
          </w:r>
          <w:r w:rsidR="006921A8">
            <w:rPr>
              <w:noProof/>
            </w:rPr>
            <mc:AlternateContent>
              <mc:Choice Requires="wpg">
                <w:drawing>
                  <wp:anchor distT="0" distB="0" distL="114300" distR="114300" simplePos="0" relativeHeight="251662336" behindDoc="0" locked="0" layoutInCell="1" allowOverlap="1" wp14:anchorId="7A61A49E" wp14:editId="27ABBD33">
                    <wp:simplePos x="0" y="0"/>
                    <wp:positionH relativeFrom="page">
                      <wp:align>right</wp:align>
                    </wp:positionH>
                    <wp:positionV relativeFrom="page">
                      <wp:align>top</wp:align>
                    </wp:positionV>
                    <wp:extent cx="3113670" cy="10058400"/>
                    <wp:effectExtent l="0" t="0" r="0" b="0"/>
                    <wp:wrapNone/>
                    <wp:docPr id="453" name="Group 453"/>
                    <wp:cNvGraphicFramePr/>
                    <a:graphic xmlns:a="http://schemas.openxmlformats.org/drawingml/2006/main">
                      <a:graphicData uri="http://schemas.microsoft.com/office/word/2010/wordprocessingGroup">
                        <wpg:wgp>
                          <wpg:cNvGrpSpPr/>
                          <wpg:grpSpPr>
                            <a:xfrm>
                              <a:off x="0" y="0"/>
                              <a:ext cx="3113670" cy="10058400"/>
                              <a:chOff x="0" y="0"/>
                              <a:chExt cx="3113670" cy="10058400"/>
                            </a:xfrm>
                          </wpg:grpSpPr>
                          <wps:wsp>
                            <wps:cNvPr id="459" name="Rectangle 459" descr="Light vertical"/>
                            <wps:cNvSpPr>
                              <a:spLocks noChangeArrowheads="1"/>
                            </wps:cNvSpPr>
                            <wps:spPr bwMode="auto">
                              <a:xfrm>
                                <a:off x="0" y="0"/>
                                <a:ext cx="138545" cy="10058400"/>
                              </a:xfrm>
                              <a:prstGeom prst="rect">
                                <a:avLst/>
                              </a:prstGeom>
                              <a:pattFill prst="dkVert">
                                <a:fgClr>
                                  <a:schemeClr val="accent6">
                                    <a:lumMod val="60000"/>
                                    <a:lumOff val="40000"/>
                                    <a:alpha val="80000"/>
                                  </a:schemeClr>
                                </a:fgClr>
                                <a:bgClr>
                                  <a:schemeClr val="bg1">
                                    <a:alpha val="80000"/>
                                  </a:schemeClr>
                                </a:bgClr>
                              </a:pattFill>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460" name="Rectangle 460"/>
                            <wps:cNvSpPr>
                              <a:spLocks noChangeArrowheads="1"/>
                            </wps:cNvSpPr>
                            <wps:spPr bwMode="auto">
                              <a:xfrm>
                                <a:off x="124691" y="0"/>
                                <a:ext cx="2971800" cy="10058400"/>
                              </a:xfrm>
                              <a:prstGeom prst="rect">
                                <a:avLst/>
                              </a:prstGeom>
                              <a:gradFill flip="none" rotWithShape="1">
                                <a:gsLst>
                                  <a:gs pos="93000">
                                    <a:srgbClr val="FF0000"/>
                                  </a:gs>
                                  <a:gs pos="97000">
                                    <a:schemeClr val="accent2">
                                      <a:lumMod val="45000"/>
                                      <a:lumOff val="55000"/>
                                    </a:schemeClr>
                                  </a:gs>
                                  <a:gs pos="100000">
                                    <a:schemeClr val="accent2">
                                      <a:lumMod val="30000"/>
                                      <a:lumOff val="70000"/>
                                    </a:schemeClr>
                                  </a:gs>
                                </a:gsLst>
                                <a:lin ang="0" scaled="1"/>
                                <a:tileRect/>
                              </a:gradFill>
                              <a:extLst>
                                <a:ext uri="{91240B29-F687-4F45-9708-019B960494DF}">
                                  <a14:hiddenLine xmlns:a14="http://schemas.microsoft.com/office/drawing/2010/main" w="9525">
                                    <a:solidFill>
                                      <a:srgbClr val="D8D8D8"/>
                                    </a:solidFill>
                                    <a:miter lim="800000"/>
                                    <a:headEnd/>
                                    <a:tailEnd/>
                                  </a14:hiddenLine>
                                </a:ext>
                              </a:extLst>
                            </wps:spPr>
                            <wps:bodyPr rot="0" vert="horz" wrap="square" lIns="91440" tIns="45720" rIns="91440" bIns="45720" anchor="t" anchorCtr="0" upright="1">
                              <a:noAutofit/>
                            </wps:bodyPr>
                          </wps:wsp>
                          <wps:wsp>
                            <wps:cNvPr id="461" name="Rectangle 461"/>
                            <wps:cNvSpPr>
                              <a:spLocks noChangeArrowheads="1"/>
                            </wps:cNvSpPr>
                            <wps:spPr bwMode="auto">
                              <a:xfrm>
                                <a:off x="13854" y="0"/>
                                <a:ext cx="3099816" cy="2377440"/>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rFonts w:ascii="Trebuchet MS" w:hAnsi="Trebuchet MS"/>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26-03-18T00:00:00Z">
                                      <w:dateFormat w:val="yyyy"/>
                                      <w:lid w:val="en-US"/>
                                      <w:storeMappedDataAs w:val="dateTime"/>
                                      <w:calendar w:val="gregorian"/>
                                    </w:date>
                                  </w:sdtPr>
                                  <w:sdtEndPr/>
                                  <w:sdtContent>
                                    <w:p w14:paraId="72A0C2E2" w14:textId="76F6179D" w:rsidR="006921A8" w:rsidRDefault="00D03B85">
                                      <w:pPr>
                                        <w:pStyle w:val="NoSpacing"/>
                                        <w:rPr>
                                          <w:color w:val="FFFFFF" w:themeColor="background1"/>
                                          <w:sz w:val="96"/>
                                          <w:szCs w:val="96"/>
                                        </w:rPr>
                                      </w:pPr>
                                      <w:r>
                                        <w:rPr>
                                          <w:rFonts w:ascii="Trebuchet MS" w:hAnsi="Trebuchet MS"/>
                                          <w:color w:val="FFFFFF" w:themeColor="background1"/>
                                          <w:sz w:val="96"/>
                                          <w:szCs w:val="96"/>
                                        </w:rPr>
                                        <w:t>20</w:t>
                                      </w:r>
                                      <w:r w:rsidR="007E53C7">
                                        <w:rPr>
                                          <w:rFonts w:ascii="Trebuchet MS" w:hAnsi="Trebuchet MS"/>
                                          <w:color w:val="FFFFFF" w:themeColor="background1"/>
                                          <w:sz w:val="96"/>
                                          <w:szCs w:val="96"/>
                                        </w:rPr>
                                        <w:t>26</w:t>
                                      </w:r>
                                    </w:p>
                                  </w:sdtContent>
                                </w:sdt>
                              </w:txbxContent>
                            </wps:txbx>
                            <wps:bodyPr rot="0" vert="horz" wrap="square" lIns="365760" tIns="182880" rIns="182880" bIns="182880" anchor="b" anchorCtr="0" upright="1">
                              <a:noAutofit/>
                            </wps:bodyPr>
                          </wps:wsp>
                          <wps:wsp>
                            <wps:cNvPr id="462" name="Rectangle 9"/>
                            <wps:cNvSpPr>
                              <a:spLocks noChangeArrowheads="1"/>
                            </wps:cNvSpPr>
                            <wps:spPr bwMode="auto">
                              <a:xfrm>
                                <a:off x="0" y="6761018"/>
                                <a:ext cx="3089515" cy="2833370"/>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rFonts w:ascii="Trebuchet MS" w:hAnsi="Trebuchet MS"/>
                                      <w:color w:val="FFFFFF" w:themeColor="background1"/>
                                    </w:rPr>
                                    <w:alias w:val="Author"/>
                                    <w:id w:val="1380359617"/>
                                    <w:dataBinding w:prefixMappings="xmlns:ns0='http://schemas.openxmlformats.org/package/2006/metadata/core-properties' xmlns:ns1='http://purl.org/dc/elements/1.1/'" w:xpath="/ns0:coreProperties[1]/ns1:creator[1]" w:storeItemID="{6C3C8BC8-F283-45AE-878A-BAB7291924A1}"/>
                                    <w:text/>
                                  </w:sdtPr>
                                  <w:sdtEndPr/>
                                  <w:sdtContent>
                                    <w:p w14:paraId="5A40FFA4" w14:textId="04FFB982" w:rsidR="006921A8" w:rsidRPr="00990B54" w:rsidRDefault="00554059">
                                      <w:pPr>
                                        <w:pStyle w:val="NoSpacing"/>
                                        <w:spacing w:line="360" w:lineRule="auto"/>
                                        <w:rPr>
                                          <w:rFonts w:ascii="Trebuchet MS" w:hAnsi="Trebuchet MS"/>
                                          <w:color w:val="FFFFFF" w:themeColor="background1"/>
                                        </w:rPr>
                                      </w:pPr>
                                      <w:r w:rsidRPr="00990B54">
                                        <w:rPr>
                                          <w:rFonts w:ascii="Trebuchet MS" w:hAnsi="Trebuchet MS"/>
                                          <w:color w:val="FFFFFF" w:themeColor="background1"/>
                                        </w:rPr>
                                        <w:t>Prepared:</w:t>
                                      </w:r>
                                    </w:p>
                                  </w:sdtContent>
                                </w:sdt>
                                <w:sdt>
                                  <w:sdtPr>
                                    <w:rPr>
                                      <w:rFonts w:ascii="Trebuchet MS" w:hAnsi="Trebuchet MS"/>
                                      <w:color w:val="FFFFFF" w:themeColor="background1"/>
                                    </w:rPr>
                                    <w:alias w:val="Date"/>
                                    <w:id w:val="1724480474"/>
                                    <w:dataBinding w:prefixMappings="xmlns:ns0='http://schemas.microsoft.com/office/2006/coverPageProps'" w:xpath="/ns0:CoverPageProperties[1]/ns0:PublishDate[1]" w:storeItemID="{55AF091B-3C7A-41E3-B477-F2FDAA23CFDA}"/>
                                    <w:date w:fullDate="2026-03-18T00:00:00Z">
                                      <w:dateFormat w:val="M/d/yyyy"/>
                                      <w:lid w:val="en-US"/>
                                      <w:storeMappedDataAs w:val="dateTime"/>
                                      <w:calendar w:val="gregorian"/>
                                    </w:date>
                                  </w:sdtPr>
                                  <w:sdtEndPr/>
                                  <w:sdtContent>
                                    <w:p w14:paraId="219BBA1F" w14:textId="03843079" w:rsidR="006921A8" w:rsidRPr="00990B54" w:rsidRDefault="0045679D">
                                      <w:pPr>
                                        <w:pStyle w:val="NoSpacing"/>
                                        <w:spacing w:line="360" w:lineRule="auto"/>
                                        <w:rPr>
                                          <w:rFonts w:ascii="Trebuchet MS" w:hAnsi="Trebuchet MS"/>
                                          <w:color w:val="FFFFFF" w:themeColor="background1"/>
                                        </w:rPr>
                                      </w:pPr>
                                      <w:r>
                                        <w:rPr>
                                          <w:rFonts w:ascii="Trebuchet MS" w:hAnsi="Trebuchet MS"/>
                                          <w:color w:val="FFFFFF" w:themeColor="background1"/>
                                        </w:rPr>
                                        <w:t>3/18/2026</w:t>
                                      </w:r>
                                    </w:p>
                                  </w:sdtContent>
                                </w:sdt>
                              </w:txbxContent>
                            </wps:txbx>
                            <wps:bodyPr rot="0" vert="horz" wrap="square" lIns="365760" tIns="182880" rIns="182880" bIns="182880" anchor="b" anchorCtr="0" upright="1">
                              <a:noAutofit/>
                            </wps:bodyPr>
                          </wps:wsp>
                        </wpg:wgp>
                      </a:graphicData>
                    </a:graphic>
                    <wp14:sizeRelH relativeFrom="page">
                      <wp14:pctWidth>40000</wp14:pctWidth>
                    </wp14:sizeRelH>
                    <wp14:sizeRelV relativeFrom="page">
                      <wp14:pctHeight>100000</wp14:pctHeight>
                    </wp14:sizeRelV>
                  </wp:anchor>
                </w:drawing>
              </mc:Choice>
              <mc:Fallback>
                <w:pict>
                  <v:group w14:anchorId="7A61A49E" id="Group 453" o:spid="_x0000_s1027" style="position:absolute;left:0;text-align:left;margin-left:193.95pt;margin-top:0;width:245.15pt;height:11in;z-index:251662336;mso-width-percent:400;mso-height-percent:1000;mso-position-horizontal:right;mso-position-horizontal-relative:page;mso-position-vertical:top;mso-position-vertical-relative:page;mso-width-percent:400;mso-height-percent:1000" coordsize="31136,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">
                    <v:rect id="Rectangle 459" o:spid="_x0000_s1028" alt="Light vertical" style="position:absolute;width:1385;height:1005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" fillcolor="#fabf8f [1945]" stroked="f" strokecolor="white" strokeweight="1pt">
                      <v:fill r:id="rId9" o:title="" opacity="52428f" color2="white [3212]" o:opacity2="52428f" type="pattern"/>
                      <v:shadow color="#d8d8d8" offset="3pt,3pt"/>
                    </v:rect>
                    <v:rect id="Rectangle 460" o:spid="_x0000_s1029" style="position:absolute;left:1246;width:29718;height:100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" fillcolor="red" stroked="f" strokecolor="#d8d8d8">
                      <v:fill color2="#eccac9 [981]" rotate="t" angle="90" colors="0 red;60948f red;63570f #e3b0af" focus="100%" type="gradient"/>
                    </v:rect>
                    <v:rect id="Rectangle 461" o:spid="_x0000_s1030" style="position:absolute;left:138;width:30998;height:2377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" filled="f" stroked="f" strokecolor="white" strokeweight="1pt">
                      <v:fill opacity="52428f"/>
                      <v:shadow color="#d8d8d8" offset="3pt,3pt"/>
                      <v:textbox inset="28.8pt,14.4pt,14.4pt,14.4pt">
                        <w:txbxContent>
                          <w:sdt>
                            <w:sdtPr>
                              <w:rPr>
                                <w:rFonts w:ascii="Trebuchet MS" w:hAnsi="Trebuchet MS"/>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26-03-18T00:00:00Z">
                                <w:dateFormat w:val="yyyy"/>
                                <w:lid w:val="en-US"/>
                                <w:storeMappedDataAs w:val="dateTime"/>
                                <w:calendar w:val="gregorian"/>
                              </w:date>
                            </w:sdtPr>
                            <w:sdtEndPr/>
                            <w:sdtContent>
                              <w:p w14:paraId="72A0C2E2" w14:textId="76F6179D" w:rsidR="006921A8" w:rsidRDefault="00D03B85">
                                <w:pPr>
                                  <w:pStyle w:val="NoSpacing"/>
                                  <w:rPr>
                                    <w:color w:val="FFFFFF" w:themeColor="background1"/>
                                    <w:sz w:val="96"/>
                                    <w:szCs w:val="96"/>
                                  </w:rPr>
                                </w:pPr>
                                <w:r>
                                  <w:rPr>
                                    <w:rFonts w:ascii="Trebuchet MS" w:hAnsi="Trebuchet MS"/>
                                    <w:color w:val="FFFFFF" w:themeColor="background1"/>
                                    <w:sz w:val="96"/>
                                    <w:szCs w:val="96"/>
                                  </w:rPr>
                                  <w:t>20</w:t>
                                </w:r>
                                <w:r w:rsidR="007E53C7">
                                  <w:rPr>
                                    <w:rFonts w:ascii="Trebuchet MS" w:hAnsi="Trebuchet MS"/>
                                    <w:color w:val="FFFFFF" w:themeColor="background1"/>
                                    <w:sz w:val="96"/>
                                    <w:szCs w:val="96"/>
                                  </w:rPr>
                                  <w:t>26</w:t>
                                </w:r>
                              </w:p>
                            </w:sdtContent>
                          </w:sdt>
                        </w:txbxContent>
                      </v:textbox>
                    </v:rect>
                    <v:rect id="Rectangle 9" o:spid="_x0000_s1031" style="position:absolute;top:67610;width:30895;height:2833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" filled="f" stroked="f" strokecolor="white" strokeweight="1pt">
                      <v:fill opacity="52428f"/>
                      <v:shadow color="#d8d8d8" offset="3pt,3pt"/>
                      <v:textbox inset="28.8pt,14.4pt,14.4pt,14.4pt">
                        <w:txbxContent>
                          <w:sdt>
                            <w:sdtPr>
                              <w:rPr>
                                <w:rFonts w:ascii="Trebuchet MS" w:hAnsi="Trebuchet MS"/>
                                <w:color w:val="FFFFFF" w:themeColor="background1"/>
                              </w:rPr>
                              <w:alias w:val="Author"/>
                              <w:id w:val="1380359617"/>
                              <w:dataBinding w:prefixMappings="xmlns:ns0='http://schemas.openxmlformats.org/package/2006/metadata/core-properties' xmlns:ns1='http://purl.org/dc/elements/1.1/'" w:xpath="/ns0:coreProperties[1]/ns1:creator[1]" w:storeItemID="{6C3C8BC8-F283-45AE-878A-BAB7291924A1}"/>
                              <w:text/>
                            </w:sdtPr>
                            <w:sdtEndPr/>
                            <w:sdtContent>
                              <w:p w14:paraId="5A40FFA4" w14:textId="04FFB982" w:rsidR="006921A8" w:rsidRPr="00990B54" w:rsidRDefault="00554059">
                                <w:pPr>
                                  <w:pStyle w:val="NoSpacing"/>
                                  <w:spacing w:line="360" w:lineRule="auto"/>
                                  <w:rPr>
                                    <w:rFonts w:ascii="Trebuchet MS" w:hAnsi="Trebuchet MS"/>
                                    <w:color w:val="FFFFFF" w:themeColor="background1"/>
                                  </w:rPr>
                                </w:pPr>
                                <w:r w:rsidRPr="00990B54">
                                  <w:rPr>
                                    <w:rFonts w:ascii="Trebuchet MS" w:hAnsi="Trebuchet MS"/>
                                    <w:color w:val="FFFFFF" w:themeColor="background1"/>
                                  </w:rPr>
                                  <w:t>Prepared:</w:t>
                                </w:r>
                              </w:p>
                            </w:sdtContent>
                          </w:sdt>
                          <w:sdt>
                            <w:sdtPr>
                              <w:rPr>
                                <w:rFonts w:ascii="Trebuchet MS" w:hAnsi="Trebuchet MS"/>
                                <w:color w:val="FFFFFF" w:themeColor="background1"/>
                              </w:rPr>
                              <w:alias w:val="Date"/>
                              <w:id w:val="1724480474"/>
                              <w:dataBinding w:prefixMappings="xmlns:ns0='http://schemas.microsoft.com/office/2006/coverPageProps'" w:xpath="/ns0:CoverPageProperties[1]/ns0:PublishDate[1]" w:storeItemID="{55AF091B-3C7A-41E3-B477-F2FDAA23CFDA}"/>
                              <w:date w:fullDate="2026-03-18T00:00:00Z">
                                <w:dateFormat w:val="M/d/yyyy"/>
                                <w:lid w:val="en-US"/>
                                <w:storeMappedDataAs w:val="dateTime"/>
                                <w:calendar w:val="gregorian"/>
                              </w:date>
                            </w:sdtPr>
                            <w:sdtEndPr/>
                            <w:sdtContent>
                              <w:p w14:paraId="219BBA1F" w14:textId="03843079" w:rsidR="006921A8" w:rsidRPr="00990B54" w:rsidRDefault="0045679D">
                                <w:pPr>
                                  <w:pStyle w:val="NoSpacing"/>
                                  <w:spacing w:line="360" w:lineRule="auto"/>
                                  <w:rPr>
                                    <w:rFonts w:ascii="Trebuchet MS" w:hAnsi="Trebuchet MS"/>
                                    <w:color w:val="FFFFFF" w:themeColor="background1"/>
                                  </w:rPr>
                                </w:pPr>
                                <w:r>
                                  <w:rPr>
                                    <w:rFonts w:ascii="Trebuchet MS" w:hAnsi="Trebuchet MS"/>
                                    <w:color w:val="FFFFFF" w:themeColor="background1"/>
                                  </w:rPr>
                                  <w:t>3/18/2026</w:t>
                                </w:r>
                              </w:p>
                            </w:sdtContent>
                          </w:sdt>
                        </w:txbxContent>
                      </v:textbox>
                    </v:rect>
                    <w10:wrap anchorx="page" anchory="page"/>
                  </v:group>
                </w:pict>
              </mc:Fallback>
            </mc:AlternateContent>
          </w:r>
          <w:r w:rsidR="006921A8">
            <w:rPr>
              <w:noProof/>
            </w:rPr>
            <mc:AlternateContent>
              <mc:Choice Requires="wps">
                <w:drawing>
                  <wp:anchor distT="0" distB="0" distL="114300" distR="114300" simplePos="0" relativeHeight="251664384" behindDoc="0" locked="0" layoutInCell="0" allowOverlap="1" wp14:anchorId="705B9447" wp14:editId="69087600">
                    <wp:simplePos x="0" y="0"/>
                    <wp:positionH relativeFrom="page">
                      <wp:align>left</wp:align>
                    </wp:positionH>
                    <mc:AlternateContent>
                      <mc:Choice Requires="wp14">
                        <wp:positionV relativeFrom="page">
                          <wp14:pctPosVOffset>25000</wp14:pctPosVOffset>
                        </wp:positionV>
                      </mc:Choice>
                      <mc:Fallback>
                        <wp:positionV relativeFrom="page">
                          <wp:posOffset>2514600</wp:posOffset>
                        </wp:positionV>
                      </mc:Fallback>
                    </mc:AlternateContent>
                    <wp:extent cx="6970395" cy="640080"/>
                    <wp:effectExtent l="0" t="0" r="0" b="0"/>
                    <wp:wrapNone/>
                    <wp:docPr id="46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70395" cy="640080"/>
                            </a:xfrm>
                            <a:prstGeom prst="rect">
                              <a:avLst/>
                            </a:prstGeom>
                            <a:solidFill>
                              <a:srgbClr val="FF0000"/>
                            </a:solidFill>
                            <a:ln w="19050">
                              <a:noFill/>
                              <a:miter lim="800000"/>
                              <a:headEnd/>
                              <a:tailEnd/>
                            </a:ln>
                          </wps:spPr>
                          <wps:txbx>
                            <w:txbxContent>
                              <w:sdt>
                                <w:sdtPr>
                                  <w:rPr>
                                    <w:rFonts w:ascii="Trebuchet MS" w:hAnsi="Trebuchet MS"/>
                                    <w:color w:val="FFFFFF" w:themeColor="background1"/>
                                    <w:sz w:val="72"/>
                                    <w:szCs w:val="72"/>
                                  </w:rPr>
                                  <w:alias w:val="Title"/>
                                  <w:id w:val="-1704864950"/>
                                  <w:dataBinding w:prefixMappings="xmlns:ns0='http://schemas.openxmlformats.org/package/2006/metadata/core-properties' xmlns:ns1='http://purl.org/dc/elements/1.1/'" w:xpath="/ns0:coreProperties[1]/ns1:title[1]" w:storeItemID="{6C3C8BC8-F283-45AE-878A-BAB7291924A1}"/>
                                  <w:text/>
                                </w:sdtPr>
                                <w:sdtEndPr/>
                                <w:sdtContent>
                                  <w:p w14:paraId="2719EF71" w14:textId="0465EBF3" w:rsidR="006921A8" w:rsidRDefault="001A5D7D">
                                    <w:pPr>
                                      <w:pStyle w:val="NoSpacing"/>
                                      <w:jc w:val="right"/>
                                      <w:rPr>
                                        <w:color w:val="FFFFFF" w:themeColor="background1"/>
                                        <w:sz w:val="72"/>
                                        <w:szCs w:val="72"/>
                                      </w:rPr>
                                    </w:pPr>
                                    <w:r>
                                      <w:rPr>
                                        <w:rFonts w:ascii="Trebuchet MS" w:hAnsi="Trebuchet MS"/>
                                        <w:color w:val="FFFFFF" w:themeColor="background1"/>
                                        <w:sz w:val="72"/>
                                        <w:szCs w:val="72"/>
                                      </w:rPr>
                                      <w:t>Department Emergency Plan   [Enter Department Here]</w:t>
                                    </w:r>
                                  </w:p>
                                </w:sdtContent>
                              </w:sdt>
                            </w:txbxContent>
                          </wps:txbx>
                          <wps:bodyPr rot="0" vert="horz" wrap="square" lIns="182880" tIns="45720" rIns="182880" bIns="45720" anchor="ctr" anchorCtr="0" upright="1">
                            <a:spAutoFit/>
                          </wps:bodyPr>
                        </wps:wsp>
                      </a:graphicData>
                    </a:graphic>
                    <wp14:sizeRelH relativeFrom="page">
                      <wp14:pctWidth>90000</wp14:pctWidth>
                    </wp14:sizeRelH>
                    <wp14:sizeRelV relativeFrom="page">
                      <wp14:pctHeight>7300</wp14:pctHeight>
                    </wp14:sizeRelV>
                  </wp:anchor>
                </w:drawing>
              </mc:Choice>
              <mc:Fallback>
                <w:pict>
                  <v:rect w14:anchorId="705B9447" id="Rectangle 16" o:spid="_x0000_s1032" style="position:absolute;left:0;text-align:left;margin-left:0;margin-top:0;width:548.85pt;height:50.4pt;z-index:251664384;visibility:visible;mso-wrap-style:square;mso-width-percent:900;mso-height-percent:73;mso-top-percent:250;mso-wrap-distance-left:9pt;mso-wrap-distance-top:0;mso-wrap-distance-right:9pt;mso-wrap-distance-bottom:0;mso-position-horizontal:left;mso-position-horizontal-relative:page;mso-position-vertical-relative:page;mso-width-percent:900;mso-height-percent:73;mso-top-percent:2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" o:allowincell="f" fillcolor="red" stroked="f" strokeweight="1.5pt">
                    <v:textbox style="mso-fit-shape-to-text:t" inset="14.4pt,,14.4pt">
                      <w:txbxContent>
                        <w:sdt>
                          <w:sdtPr>
                            <w:rPr>
                              <w:rFonts w:ascii="Trebuchet MS" w:hAnsi="Trebuchet MS"/>
                              <w:color w:val="FFFFFF" w:themeColor="background1"/>
                              <w:sz w:val="72"/>
                              <w:szCs w:val="72"/>
                            </w:rPr>
                            <w:alias w:val="Title"/>
                            <w:id w:val="-1704864950"/>
                            <w:dataBinding w:prefixMappings="xmlns:ns0='http://schemas.openxmlformats.org/package/2006/metadata/core-properties' xmlns:ns1='http://purl.org/dc/elements/1.1/'" w:xpath="/ns0:coreProperties[1]/ns1:title[1]" w:storeItemID="{6C3C8BC8-F283-45AE-878A-BAB7291924A1}"/>
                            <w:text/>
                          </w:sdtPr>
                          <w:sdtEndPr/>
                          <w:sdtContent>
                            <w:p w14:paraId="2719EF71" w14:textId="0465EBF3" w:rsidR="006921A8" w:rsidRDefault="001A5D7D">
                              <w:pPr>
                                <w:pStyle w:val="NoSpacing"/>
                                <w:jc w:val="right"/>
                                <w:rPr>
                                  <w:color w:val="FFFFFF" w:themeColor="background1"/>
                                  <w:sz w:val="72"/>
                                  <w:szCs w:val="72"/>
                                </w:rPr>
                              </w:pPr>
                              <w:r>
                                <w:rPr>
                                  <w:rFonts w:ascii="Trebuchet MS" w:hAnsi="Trebuchet MS"/>
                                  <w:color w:val="FFFFFF" w:themeColor="background1"/>
                                  <w:sz w:val="72"/>
                                  <w:szCs w:val="72"/>
                                </w:rPr>
                                <w:t>Department Emergency Plan   [Enter Department Here]</w:t>
                              </w:r>
                            </w:p>
                          </w:sdtContent>
                        </w:sdt>
                      </w:txbxContent>
                    </v:textbox>
                    <w10:wrap anchorx="page" anchory="page"/>
                  </v:rect>
                </w:pict>
              </mc:Fallback>
            </mc:AlternateContent>
          </w:r>
        </w:p>
        <w:p w14:paraId="38781A96" w14:textId="12906193" w:rsidR="006921A8" w:rsidRDefault="003E1D09" w:rsidP="000B4454">
          <w:pPr>
            <w:spacing w:before="0" w:after="200"/>
            <w:jc w:val="both"/>
          </w:pPr>
          <w:r w:rsidRPr="003E1D09">
            <w:rPr>
              <w:noProof/>
            </w:rPr>
            <w:drawing>
              <wp:anchor distT="0" distB="0" distL="114300" distR="114300" simplePos="0" relativeHeight="251665408" behindDoc="1" locked="0" layoutInCell="1" allowOverlap="1" wp14:anchorId="227DDA7F" wp14:editId="1FF3F530">
                <wp:simplePos x="0" y="0"/>
                <wp:positionH relativeFrom="column">
                  <wp:posOffset>829310</wp:posOffset>
                </wp:positionH>
                <wp:positionV relativeFrom="paragraph">
                  <wp:posOffset>2423160</wp:posOffset>
                </wp:positionV>
                <wp:extent cx="5141595" cy="3428365"/>
                <wp:effectExtent l="0" t="0" r="1905" b="635"/>
                <wp:wrapTight wrapText="bothSides">
                  <wp:wrapPolygon edited="0">
                    <wp:start x="160" y="0"/>
                    <wp:lineTo x="0" y="240"/>
                    <wp:lineTo x="0" y="21004"/>
                    <wp:lineTo x="80" y="21484"/>
                    <wp:lineTo x="160" y="21484"/>
                    <wp:lineTo x="21368" y="21484"/>
                    <wp:lineTo x="21448" y="21484"/>
                    <wp:lineTo x="21528" y="21004"/>
                    <wp:lineTo x="21528" y="240"/>
                    <wp:lineTo x="21368" y="0"/>
                    <wp:lineTo x="16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141595" cy="3428365"/>
                        </a:xfrm>
                        <a:prstGeom prst="rect">
                          <a:avLst/>
                        </a:prstGeom>
                        <a:effectLst>
                          <a:softEdge rad="88900"/>
                        </a:effectLst>
                      </pic:spPr>
                    </pic:pic>
                  </a:graphicData>
                </a:graphic>
                <wp14:sizeRelH relativeFrom="page">
                  <wp14:pctWidth>0</wp14:pctWidth>
                </wp14:sizeRelH>
                <wp14:sizeRelV relativeFrom="page">
                  <wp14:pctHeight>0</wp14:pctHeight>
                </wp14:sizeRelV>
              </wp:anchor>
            </w:drawing>
          </w:r>
          <w:r w:rsidR="006921A8">
            <w:br w:type="page"/>
          </w:r>
        </w:p>
      </w:sdtContent>
    </w:sdt>
    <w:p w14:paraId="04C0DF12" w14:textId="2EBDCC3D" w:rsidR="00990B54" w:rsidRPr="007D00D3" w:rsidRDefault="00990B54" w:rsidP="000B4454">
      <w:pPr>
        <w:jc w:val="both"/>
        <w:rPr>
          <w:b/>
          <w:bCs/>
          <w:sz w:val="28"/>
          <w:szCs w:val="28"/>
          <w:lang w:val="en-CA"/>
        </w:rPr>
      </w:pPr>
      <w:r w:rsidRPr="007D00D3">
        <w:rPr>
          <w:b/>
          <w:bCs/>
          <w:sz w:val="28"/>
          <w:szCs w:val="28"/>
          <w:lang w:val="en-CA"/>
        </w:rPr>
        <w:lastRenderedPageBreak/>
        <w:t>Table of Contents</w:t>
      </w:r>
    </w:p>
    <w:p w14:paraId="42510432" w14:textId="77777777" w:rsidR="007D00D3" w:rsidRPr="00990B54" w:rsidRDefault="007D00D3" w:rsidP="000B4454">
      <w:pPr>
        <w:jc w:val="both"/>
        <w:rPr>
          <w:b/>
          <w:bCs/>
          <w:sz w:val="24"/>
          <w:szCs w:val="24"/>
          <w:lang w:val="en-CA"/>
        </w:rPr>
      </w:pPr>
    </w:p>
    <w:tbl>
      <w:tblPr>
        <w:tblStyle w:val="TableGridLight"/>
        <w:tblW w:w="0" w:type="auto"/>
        <w:tblLook w:val="04A0" w:firstRow="1" w:lastRow="0" w:firstColumn="1" w:lastColumn="0" w:noHBand="0" w:noVBand="1"/>
      </w:tblPr>
      <w:tblGrid>
        <w:gridCol w:w="8359"/>
        <w:gridCol w:w="991"/>
      </w:tblGrid>
      <w:tr w:rsidR="00990B54" w:rsidRPr="00990B54" w14:paraId="391818EB" w14:textId="77777777" w:rsidTr="00A132AD">
        <w:tc>
          <w:tcPr>
            <w:tcW w:w="9350" w:type="dxa"/>
            <w:gridSpan w:val="2"/>
            <w:shd w:val="clear" w:color="auto" w:fill="BFBFBF" w:themeFill="background1" w:themeFillShade="BF"/>
          </w:tcPr>
          <w:p w14:paraId="763A63EB" w14:textId="65709996" w:rsidR="00990B54" w:rsidRPr="00990B54" w:rsidRDefault="00990B54" w:rsidP="000B4454">
            <w:pPr>
              <w:spacing w:line="276" w:lineRule="auto"/>
              <w:jc w:val="both"/>
              <w:rPr>
                <w:b/>
                <w:bCs/>
                <w:lang w:val="en-CA"/>
              </w:rPr>
            </w:pPr>
            <w:r w:rsidRPr="00990B54">
              <w:rPr>
                <w:b/>
                <w:bCs/>
                <w:lang w:val="en-CA"/>
              </w:rPr>
              <w:t xml:space="preserve">Part 1:  An Introduction to the </w:t>
            </w:r>
            <w:r w:rsidR="0076662B">
              <w:rPr>
                <w:b/>
                <w:bCs/>
                <w:lang w:val="en-CA"/>
              </w:rPr>
              <w:t>Department Emergency Plan</w:t>
            </w:r>
          </w:p>
        </w:tc>
      </w:tr>
      <w:tr w:rsidR="00990B54" w:rsidRPr="00990B54" w14:paraId="429845CE" w14:textId="77777777" w:rsidTr="00A132AD">
        <w:tc>
          <w:tcPr>
            <w:tcW w:w="8359" w:type="dxa"/>
          </w:tcPr>
          <w:p w14:paraId="6C80D499" w14:textId="77777777" w:rsidR="00990B54" w:rsidRPr="00990B54" w:rsidRDefault="00990B54" w:rsidP="000B4454">
            <w:pPr>
              <w:spacing w:line="276" w:lineRule="auto"/>
              <w:jc w:val="both"/>
              <w:rPr>
                <w:lang w:val="en-CA"/>
              </w:rPr>
            </w:pPr>
            <w:r w:rsidRPr="00990B54">
              <w:rPr>
                <w:lang w:val="en-CA"/>
              </w:rPr>
              <w:t>1.1     Introduction</w:t>
            </w:r>
          </w:p>
        </w:tc>
        <w:tc>
          <w:tcPr>
            <w:tcW w:w="991" w:type="dxa"/>
          </w:tcPr>
          <w:p w14:paraId="2568DAA2" w14:textId="3ECBEFA2" w:rsidR="00990B54" w:rsidRPr="00990B54" w:rsidRDefault="00A6715F" w:rsidP="000B4454">
            <w:pPr>
              <w:spacing w:line="276" w:lineRule="auto"/>
              <w:jc w:val="both"/>
              <w:rPr>
                <w:lang w:val="en-CA"/>
              </w:rPr>
            </w:pPr>
            <w:r>
              <w:rPr>
                <w:lang w:val="en-CA"/>
              </w:rPr>
              <w:t>2</w:t>
            </w:r>
          </w:p>
        </w:tc>
      </w:tr>
      <w:tr w:rsidR="00990B54" w:rsidRPr="00990B54" w14:paraId="605E3E2E" w14:textId="77777777" w:rsidTr="00A132AD">
        <w:tc>
          <w:tcPr>
            <w:tcW w:w="8359" w:type="dxa"/>
          </w:tcPr>
          <w:p w14:paraId="66BAB837" w14:textId="04A655B2" w:rsidR="00990B54" w:rsidRPr="00990B54" w:rsidRDefault="00990B54" w:rsidP="000B4454">
            <w:pPr>
              <w:spacing w:line="276" w:lineRule="auto"/>
              <w:jc w:val="both"/>
              <w:rPr>
                <w:lang w:val="en-CA"/>
              </w:rPr>
            </w:pPr>
            <w:r w:rsidRPr="00990B54">
              <w:rPr>
                <w:lang w:val="en-CA"/>
              </w:rPr>
              <w:t xml:space="preserve">1.2     </w:t>
            </w:r>
            <w:r w:rsidR="00131FE1">
              <w:rPr>
                <w:lang w:val="en-CA"/>
              </w:rPr>
              <w:t xml:space="preserve">Tips on Completing the Department Emergency Plan Template </w:t>
            </w:r>
          </w:p>
        </w:tc>
        <w:tc>
          <w:tcPr>
            <w:tcW w:w="991" w:type="dxa"/>
          </w:tcPr>
          <w:p w14:paraId="243A01A8" w14:textId="52ACCD31" w:rsidR="00990B54" w:rsidRPr="00990B54" w:rsidRDefault="00144F60" w:rsidP="000B4454">
            <w:pPr>
              <w:spacing w:line="276" w:lineRule="auto"/>
              <w:jc w:val="both"/>
              <w:rPr>
                <w:lang w:val="en-CA"/>
              </w:rPr>
            </w:pPr>
            <w:r>
              <w:rPr>
                <w:lang w:val="en-CA"/>
              </w:rPr>
              <w:t>2</w:t>
            </w:r>
          </w:p>
        </w:tc>
      </w:tr>
      <w:tr w:rsidR="00990B54" w:rsidRPr="00990B54" w14:paraId="3FE6D0F7" w14:textId="77777777" w:rsidTr="00A132AD">
        <w:tc>
          <w:tcPr>
            <w:tcW w:w="8359" w:type="dxa"/>
          </w:tcPr>
          <w:p w14:paraId="1A8454BD" w14:textId="2472BEA4" w:rsidR="00990B54" w:rsidRPr="00990B54" w:rsidRDefault="00990B54" w:rsidP="000B4454">
            <w:pPr>
              <w:spacing w:line="276" w:lineRule="auto"/>
              <w:jc w:val="both"/>
              <w:rPr>
                <w:lang w:val="en-CA"/>
              </w:rPr>
            </w:pPr>
            <w:r w:rsidRPr="00990B54">
              <w:rPr>
                <w:lang w:val="en-CA"/>
              </w:rPr>
              <w:t xml:space="preserve">1.3     </w:t>
            </w:r>
            <w:r w:rsidR="003311B0">
              <w:rPr>
                <w:lang w:val="en-CA"/>
              </w:rPr>
              <w:t>Department Emergency Planning Checklist</w:t>
            </w:r>
          </w:p>
        </w:tc>
        <w:tc>
          <w:tcPr>
            <w:tcW w:w="991" w:type="dxa"/>
          </w:tcPr>
          <w:p w14:paraId="61B38AF5" w14:textId="6222F79A" w:rsidR="00990B54" w:rsidRPr="00990B54" w:rsidRDefault="00144F60" w:rsidP="000B4454">
            <w:pPr>
              <w:spacing w:line="276" w:lineRule="auto"/>
              <w:jc w:val="both"/>
              <w:rPr>
                <w:lang w:val="en-CA"/>
              </w:rPr>
            </w:pPr>
            <w:r>
              <w:rPr>
                <w:lang w:val="en-CA"/>
              </w:rPr>
              <w:t>3</w:t>
            </w:r>
          </w:p>
        </w:tc>
      </w:tr>
      <w:tr w:rsidR="00A6715F" w:rsidRPr="00990B54" w14:paraId="3DDDE862" w14:textId="77777777" w:rsidTr="00A132AD">
        <w:tc>
          <w:tcPr>
            <w:tcW w:w="8359" w:type="dxa"/>
          </w:tcPr>
          <w:p w14:paraId="03FB2217" w14:textId="5194C204" w:rsidR="00A6715F" w:rsidRPr="00990B54" w:rsidRDefault="00A6715F" w:rsidP="000B4454">
            <w:pPr>
              <w:jc w:val="both"/>
              <w:rPr>
                <w:lang w:val="en-CA"/>
              </w:rPr>
            </w:pPr>
            <w:r w:rsidRPr="00A6715F">
              <w:rPr>
                <w:lang w:val="en-CA"/>
              </w:rPr>
              <w:t>1.4</w:t>
            </w:r>
            <w:r>
              <w:rPr>
                <w:lang w:val="en-CA"/>
              </w:rPr>
              <w:t xml:space="preserve">     </w:t>
            </w:r>
            <w:r w:rsidR="00131FE1">
              <w:rPr>
                <w:lang w:val="en-CA"/>
              </w:rPr>
              <w:t>Department Specific Information and Emergency Contacts</w:t>
            </w:r>
          </w:p>
        </w:tc>
        <w:tc>
          <w:tcPr>
            <w:tcW w:w="991" w:type="dxa"/>
          </w:tcPr>
          <w:p w14:paraId="54578D8B" w14:textId="6034C53E" w:rsidR="00A6715F" w:rsidRDefault="00A6715F" w:rsidP="000B4454">
            <w:pPr>
              <w:jc w:val="both"/>
              <w:rPr>
                <w:lang w:val="en-CA"/>
              </w:rPr>
            </w:pPr>
          </w:p>
        </w:tc>
      </w:tr>
      <w:tr w:rsidR="00131FE1" w:rsidRPr="00990B54" w14:paraId="051F4C53" w14:textId="77777777" w:rsidTr="00A132AD">
        <w:tc>
          <w:tcPr>
            <w:tcW w:w="8359" w:type="dxa"/>
          </w:tcPr>
          <w:p w14:paraId="471E20FF" w14:textId="59DA0980" w:rsidR="00131FE1" w:rsidRPr="00A6715F" w:rsidRDefault="00131FE1" w:rsidP="000B4454">
            <w:pPr>
              <w:jc w:val="both"/>
              <w:rPr>
                <w:lang w:val="en-CA"/>
              </w:rPr>
            </w:pPr>
            <w:r>
              <w:rPr>
                <w:lang w:val="en-CA"/>
              </w:rPr>
              <w:t>1.5     First Aid Roster</w:t>
            </w:r>
          </w:p>
        </w:tc>
        <w:tc>
          <w:tcPr>
            <w:tcW w:w="991" w:type="dxa"/>
          </w:tcPr>
          <w:p w14:paraId="69E4AF20" w14:textId="637FC073" w:rsidR="00131FE1" w:rsidRDefault="00131FE1" w:rsidP="000B4454">
            <w:pPr>
              <w:jc w:val="both"/>
              <w:rPr>
                <w:lang w:val="en-CA"/>
              </w:rPr>
            </w:pPr>
          </w:p>
        </w:tc>
      </w:tr>
      <w:tr w:rsidR="00131FE1" w:rsidRPr="00990B54" w14:paraId="648B3882" w14:textId="77777777" w:rsidTr="00A132AD">
        <w:tc>
          <w:tcPr>
            <w:tcW w:w="8359" w:type="dxa"/>
          </w:tcPr>
          <w:p w14:paraId="7F1F043C" w14:textId="41461546" w:rsidR="00131FE1" w:rsidRDefault="00131FE1" w:rsidP="000B4454">
            <w:pPr>
              <w:jc w:val="both"/>
              <w:rPr>
                <w:lang w:val="en-CA"/>
              </w:rPr>
            </w:pPr>
            <w:r>
              <w:rPr>
                <w:lang w:val="en-CA"/>
              </w:rPr>
              <w:t>1.6     Emergency (Fire) Wardens</w:t>
            </w:r>
          </w:p>
        </w:tc>
        <w:tc>
          <w:tcPr>
            <w:tcW w:w="991" w:type="dxa"/>
          </w:tcPr>
          <w:p w14:paraId="63F2614A" w14:textId="3706EF51" w:rsidR="00131FE1" w:rsidRDefault="00131FE1" w:rsidP="000B4454">
            <w:pPr>
              <w:jc w:val="both"/>
              <w:rPr>
                <w:lang w:val="en-CA"/>
              </w:rPr>
            </w:pPr>
          </w:p>
        </w:tc>
      </w:tr>
      <w:tr w:rsidR="00131FE1" w:rsidRPr="00990B54" w14:paraId="31E8F34E" w14:textId="77777777" w:rsidTr="00A132AD">
        <w:tc>
          <w:tcPr>
            <w:tcW w:w="8359" w:type="dxa"/>
          </w:tcPr>
          <w:p w14:paraId="3784CAB3" w14:textId="4A91C2A9" w:rsidR="00131FE1" w:rsidRDefault="00131FE1" w:rsidP="000B4454">
            <w:pPr>
              <w:jc w:val="both"/>
              <w:rPr>
                <w:lang w:val="en-CA"/>
              </w:rPr>
            </w:pPr>
            <w:r>
              <w:rPr>
                <w:lang w:val="en-CA"/>
              </w:rPr>
              <w:t>1.7     General Department Evacuation Plan</w:t>
            </w:r>
          </w:p>
        </w:tc>
        <w:tc>
          <w:tcPr>
            <w:tcW w:w="991" w:type="dxa"/>
          </w:tcPr>
          <w:p w14:paraId="7C610AD1" w14:textId="2017D3B7" w:rsidR="00131FE1" w:rsidRDefault="00131FE1" w:rsidP="000B4454">
            <w:pPr>
              <w:jc w:val="both"/>
              <w:rPr>
                <w:lang w:val="en-CA"/>
              </w:rPr>
            </w:pPr>
          </w:p>
        </w:tc>
      </w:tr>
      <w:tr w:rsidR="00131FE1" w:rsidRPr="00990B54" w14:paraId="24D938D3" w14:textId="77777777" w:rsidTr="00A132AD">
        <w:tc>
          <w:tcPr>
            <w:tcW w:w="8359" w:type="dxa"/>
          </w:tcPr>
          <w:p w14:paraId="009303F9" w14:textId="5F5E62D9" w:rsidR="00131FE1" w:rsidRDefault="00131FE1" w:rsidP="000B4454">
            <w:pPr>
              <w:jc w:val="both"/>
              <w:rPr>
                <w:lang w:val="en-CA"/>
              </w:rPr>
            </w:pPr>
            <w:r>
              <w:rPr>
                <w:lang w:val="en-CA"/>
              </w:rPr>
              <w:t>1.8     Persons Requiring Assistance or At-Risk Individuals</w:t>
            </w:r>
          </w:p>
        </w:tc>
        <w:tc>
          <w:tcPr>
            <w:tcW w:w="991" w:type="dxa"/>
          </w:tcPr>
          <w:p w14:paraId="230C2AF8" w14:textId="4D21CC6D" w:rsidR="00131FE1" w:rsidRDefault="00131FE1" w:rsidP="000B4454">
            <w:pPr>
              <w:jc w:val="both"/>
              <w:rPr>
                <w:lang w:val="en-CA"/>
              </w:rPr>
            </w:pPr>
          </w:p>
        </w:tc>
      </w:tr>
      <w:tr w:rsidR="00990B54" w:rsidRPr="00990B54" w14:paraId="5C0058FE" w14:textId="77777777" w:rsidTr="00A132AD">
        <w:tc>
          <w:tcPr>
            <w:tcW w:w="9350" w:type="dxa"/>
            <w:gridSpan w:val="2"/>
            <w:shd w:val="clear" w:color="auto" w:fill="BFBFBF" w:themeFill="background1" w:themeFillShade="BF"/>
          </w:tcPr>
          <w:p w14:paraId="2BAB0C37" w14:textId="3FEEF7BD" w:rsidR="00990B54" w:rsidRPr="00DD195B" w:rsidRDefault="00DD195B" w:rsidP="000B4454">
            <w:pPr>
              <w:spacing w:line="276" w:lineRule="auto"/>
              <w:jc w:val="both"/>
              <w:rPr>
                <w:b/>
                <w:bCs/>
                <w:lang w:val="en-CA"/>
              </w:rPr>
            </w:pPr>
            <w:r w:rsidRPr="00DD195B">
              <w:rPr>
                <w:b/>
                <w:bCs/>
                <w:lang w:val="en-CA"/>
              </w:rPr>
              <w:t xml:space="preserve">Part 2:  </w:t>
            </w:r>
            <w:r w:rsidR="00131FE1">
              <w:rPr>
                <w:b/>
                <w:bCs/>
                <w:lang w:val="en-CA"/>
              </w:rPr>
              <w:t xml:space="preserve">General </w:t>
            </w:r>
            <w:r w:rsidR="004E2CD2">
              <w:rPr>
                <w:b/>
                <w:bCs/>
                <w:lang w:val="en-CA"/>
              </w:rPr>
              <w:t>Emergency Response</w:t>
            </w:r>
            <w:r w:rsidR="00131FE1">
              <w:rPr>
                <w:b/>
                <w:bCs/>
                <w:lang w:val="en-CA"/>
              </w:rPr>
              <w:t xml:space="preserve"> Actions</w:t>
            </w:r>
          </w:p>
        </w:tc>
      </w:tr>
      <w:tr w:rsidR="000030F8" w:rsidRPr="00990B54" w14:paraId="7B9711FB" w14:textId="77777777" w:rsidTr="00A132AD">
        <w:tc>
          <w:tcPr>
            <w:tcW w:w="8359" w:type="dxa"/>
          </w:tcPr>
          <w:p w14:paraId="7F62FDD4" w14:textId="7EC2DDB8" w:rsidR="000030F8" w:rsidRPr="00990B54" w:rsidRDefault="000030F8" w:rsidP="000B4454">
            <w:pPr>
              <w:jc w:val="both"/>
              <w:rPr>
                <w:lang w:val="en-CA"/>
              </w:rPr>
            </w:pPr>
            <w:r>
              <w:rPr>
                <w:lang w:val="en-CA"/>
              </w:rPr>
              <w:t>2.</w:t>
            </w:r>
            <w:r w:rsidR="00131FE1">
              <w:rPr>
                <w:lang w:val="en-CA"/>
              </w:rPr>
              <w:t>1</w:t>
            </w:r>
            <w:r>
              <w:rPr>
                <w:lang w:val="en-CA"/>
              </w:rPr>
              <w:t xml:space="preserve">     Shelter in Place</w:t>
            </w:r>
          </w:p>
        </w:tc>
        <w:tc>
          <w:tcPr>
            <w:tcW w:w="991" w:type="dxa"/>
          </w:tcPr>
          <w:p w14:paraId="13B0AAD9" w14:textId="24AC4D3D" w:rsidR="000030F8" w:rsidRDefault="000030F8" w:rsidP="000B4454">
            <w:pPr>
              <w:jc w:val="both"/>
              <w:rPr>
                <w:lang w:val="en-CA"/>
              </w:rPr>
            </w:pPr>
          </w:p>
        </w:tc>
      </w:tr>
      <w:tr w:rsidR="00C81670" w:rsidRPr="00990B54" w14:paraId="5A88153C" w14:textId="77777777" w:rsidTr="00A132AD">
        <w:tc>
          <w:tcPr>
            <w:tcW w:w="8359" w:type="dxa"/>
          </w:tcPr>
          <w:p w14:paraId="038336CE" w14:textId="44B85643" w:rsidR="00C81670" w:rsidRDefault="00C81670" w:rsidP="000B4454">
            <w:pPr>
              <w:jc w:val="both"/>
              <w:rPr>
                <w:lang w:val="en-CA"/>
              </w:rPr>
            </w:pPr>
            <w:r>
              <w:rPr>
                <w:lang w:val="en-CA"/>
              </w:rPr>
              <w:t>2.</w:t>
            </w:r>
            <w:r w:rsidR="00131FE1">
              <w:rPr>
                <w:lang w:val="en-CA"/>
              </w:rPr>
              <w:t>2</w:t>
            </w:r>
            <w:r>
              <w:rPr>
                <w:lang w:val="en-CA"/>
              </w:rPr>
              <w:t xml:space="preserve">     Hold and Secure </w:t>
            </w:r>
          </w:p>
        </w:tc>
        <w:tc>
          <w:tcPr>
            <w:tcW w:w="991" w:type="dxa"/>
          </w:tcPr>
          <w:p w14:paraId="5BDA2346" w14:textId="011BD642" w:rsidR="00C81670" w:rsidRDefault="00C81670" w:rsidP="000B4454">
            <w:pPr>
              <w:jc w:val="both"/>
              <w:rPr>
                <w:lang w:val="en-CA"/>
              </w:rPr>
            </w:pPr>
          </w:p>
        </w:tc>
      </w:tr>
      <w:tr w:rsidR="000030F8" w:rsidRPr="00990B54" w14:paraId="2BBF54E0" w14:textId="77777777" w:rsidTr="00A132AD">
        <w:tc>
          <w:tcPr>
            <w:tcW w:w="8359" w:type="dxa"/>
          </w:tcPr>
          <w:p w14:paraId="49039709" w14:textId="0FFFDEAB" w:rsidR="000030F8" w:rsidRPr="00990B54" w:rsidRDefault="000030F8" w:rsidP="000B4454">
            <w:pPr>
              <w:jc w:val="both"/>
              <w:rPr>
                <w:lang w:val="en-CA"/>
              </w:rPr>
            </w:pPr>
            <w:r>
              <w:rPr>
                <w:lang w:val="en-CA"/>
              </w:rPr>
              <w:t>2.</w:t>
            </w:r>
            <w:r w:rsidR="00131FE1">
              <w:rPr>
                <w:lang w:val="en-CA"/>
              </w:rPr>
              <w:t>3</w:t>
            </w:r>
            <w:r>
              <w:rPr>
                <w:lang w:val="en-CA"/>
              </w:rPr>
              <w:t xml:space="preserve">     Lockdown</w:t>
            </w:r>
          </w:p>
        </w:tc>
        <w:tc>
          <w:tcPr>
            <w:tcW w:w="991" w:type="dxa"/>
          </w:tcPr>
          <w:p w14:paraId="29C5FE73" w14:textId="23F76530" w:rsidR="000030F8" w:rsidRDefault="000030F8" w:rsidP="000B4454">
            <w:pPr>
              <w:jc w:val="both"/>
              <w:rPr>
                <w:lang w:val="en-CA"/>
              </w:rPr>
            </w:pPr>
          </w:p>
        </w:tc>
      </w:tr>
      <w:tr w:rsidR="000030F8" w:rsidRPr="00990B54" w14:paraId="543C48C6" w14:textId="77777777" w:rsidTr="00A132AD">
        <w:tc>
          <w:tcPr>
            <w:tcW w:w="8359" w:type="dxa"/>
          </w:tcPr>
          <w:p w14:paraId="72E3436F" w14:textId="72497FF9" w:rsidR="000030F8" w:rsidRPr="00990B54" w:rsidRDefault="000030F8" w:rsidP="000B4454">
            <w:pPr>
              <w:jc w:val="both"/>
              <w:rPr>
                <w:lang w:val="en-CA"/>
              </w:rPr>
            </w:pPr>
            <w:r>
              <w:rPr>
                <w:lang w:val="en-CA"/>
              </w:rPr>
              <w:t>2.</w:t>
            </w:r>
            <w:r w:rsidR="00131FE1">
              <w:rPr>
                <w:lang w:val="en-CA"/>
              </w:rPr>
              <w:t>4</w:t>
            </w:r>
            <w:r>
              <w:rPr>
                <w:lang w:val="en-CA"/>
              </w:rPr>
              <w:t xml:space="preserve">     Active Assailant Response</w:t>
            </w:r>
          </w:p>
        </w:tc>
        <w:tc>
          <w:tcPr>
            <w:tcW w:w="991" w:type="dxa"/>
          </w:tcPr>
          <w:p w14:paraId="139EF57C" w14:textId="64F1B9A7" w:rsidR="000030F8" w:rsidRDefault="000030F8" w:rsidP="000B4454">
            <w:pPr>
              <w:jc w:val="both"/>
              <w:rPr>
                <w:lang w:val="en-CA"/>
              </w:rPr>
            </w:pPr>
          </w:p>
        </w:tc>
      </w:tr>
      <w:tr w:rsidR="00D50A08" w:rsidRPr="00990B54" w14:paraId="0175AC62" w14:textId="77777777" w:rsidTr="00D50A08">
        <w:tc>
          <w:tcPr>
            <w:tcW w:w="9350" w:type="dxa"/>
            <w:gridSpan w:val="2"/>
            <w:shd w:val="clear" w:color="auto" w:fill="BFBFBF" w:themeFill="background1" w:themeFillShade="BF"/>
          </w:tcPr>
          <w:p w14:paraId="3196CE50" w14:textId="7E228966" w:rsidR="00D50A08" w:rsidRPr="00D50A08" w:rsidRDefault="00D50A08" w:rsidP="000B4454">
            <w:pPr>
              <w:jc w:val="both"/>
              <w:rPr>
                <w:b/>
                <w:bCs/>
                <w:lang w:val="en-CA"/>
              </w:rPr>
            </w:pPr>
            <w:r w:rsidRPr="00D50A08">
              <w:rPr>
                <w:b/>
                <w:bCs/>
                <w:lang w:val="en-CA"/>
              </w:rPr>
              <w:t xml:space="preserve">Part 3:  </w:t>
            </w:r>
            <w:r w:rsidR="00F726A0" w:rsidRPr="00D50A08">
              <w:rPr>
                <w:b/>
                <w:bCs/>
                <w:lang w:val="en-CA"/>
              </w:rPr>
              <w:t>Additional Information</w:t>
            </w:r>
          </w:p>
        </w:tc>
      </w:tr>
      <w:tr w:rsidR="00990B54" w:rsidRPr="00990B54" w14:paraId="53B615C3" w14:textId="77777777" w:rsidTr="00A132AD">
        <w:tc>
          <w:tcPr>
            <w:tcW w:w="8359" w:type="dxa"/>
          </w:tcPr>
          <w:p w14:paraId="7B1FA368" w14:textId="2F34D8D3" w:rsidR="00990B54" w:rsidRPr="00990B54" w:rsidRDefault="00D50A08" w:rsidP="000B4454">
            <w:pPr>
              <w:spacing w:line="276" w:lineRule="auto"/>
              <w:jc w:val="both"/>
              <w:rPr>
                <w:lang w:val="en-CA"/>
              </w:rPr>
            </w:pPr>
            <w:r>
              <w:rPr>
                <w:lang w:val="en-CA"/>
              </w:rPr>
              <w:t>3.1</w:t>
            </w:r>
            <w:r w:rsidR="00990B54" w:rsidRPr="00990B54">
              <w:rPr>
                <w:lang w:val="en-CA"/>
              </w:rPr>
              <w:t xml:space="preserve">     </w:t>
            </w:r>
            <w:r w:rsidR="00F726A0">
              <w:rPr>
                <w:lang w:val="en-CA"/>
              </w:rPr>
              <w:t>Additional Departmental Considerations or Requirements</w:t>
            </w:r>
          </w:p>
        </w:tc>
        <w:tc>
          <w:tcPr>
            <w:tcW w:w="991" w:type="dxa"/>
          </w:tcPr>
          <w:p w14:paraId="07CCB7DC" w14:textId="286C317F" w:rsidR="00990B54" w:rsidRPr="00990B54" w:rsidRDefault="00990B54" w:rsidP="000B4454">
            <w:pPr>
              <w:spacing w:line="276" w:lineRule="auto"/>
              <w:jc w:val="both"/>
              <w:rPr>
                <w:lang w:val="en-CA"/>
              </w:rPr>
            </w:pPr>
          </w:p>
        </w:tc>
      </w:tr>
      <w:tr w:rsidR="00F726A0" w:rsidRPr="00990B54" w14:paraId="72E36C13" w14:textId="77777777" w:rsidTr="00A132AD">
        <w:tc>
          <w:tcPr>
            <w:tcW w:w="8359" w:type="dxa"/>
          </w:tcPr>
          <w:p w14:paraId="74053869" w14:textId="3D99FEF1" w:rsidR="00F726A0" w:rsidRDefault="00F726A0" w:rsidP="000B4454">
            <w:pPr>
              <w:jc w:val="both"/>
              <w:rPr>
                <w:lang w:val="en-CA"/>
              </w:rPr>
            </w:pPr>
            <w:r>
              <w:rPr>
                <w:lang w:val="en-CA"/>
              </w:rPr>
              <w:t>3.2     Completion by Department (Signature Page)</w:t>
            </w:r>
          </w:p>
        </w:tc>
        <w:tc>
          <w:tcPr>
            <w:tcW w:w="991" w:type="dxa"/>
          </w:tcPr>
          <w:p w14:paraId="0752145A" w14:textId="59B38DA2" w:rsidR="00F726A0" w:rsidRPr="00990B54" w:rsidRDefault="00F726A0" w:rsidP="000B4454">
            <w:pPr>
              <w:jc w:val="both"/>
              <w:rPr>
                <w:lang w:val="en-CA"/>
              </w:rPr>
            </w:pPr>
          </w:p>
        </w:tc>
      </w:tr>
      <w:tr w:rsidR="00990B54" w:rsidRPr="00990B54" w14:paraId="2DF2A6C6" w14:textId="77777777" w:rsidTr="00A132AD">
        <w:tc>
          <w:tcPr>
            <w:tcW w:w="9350" w:type="dxa"/>
            <w:gridSpan w:val="2"/>
            <w:shd w:val="clear" w:color="auto" w:fill="BFBFBF" w:themeFill="background1" w:themeFillShade="BF"/>
          </w:tcPr>
          <w:p w14:paraId="712EDD74" w14:textId="77777777" w:rsidR="00990B54" w:rsidRPr="00990B54" w:rsidRDefault="00990B54" w:rsidP="000B4454">
            <w:pPr>
              <w:spacing w:line="276" w:lineRule="auto"/>
              <w:jc w:val="both"/>
              <w:rPr>
                <w:lang w:val="en-CA"/>
              </w:rPr>
            </w:pPr>
            <w:r w:rsidRPr="00990B54">
              <w:rPr>
                <w:b/>
                <w:bCs/>
                <w:lang w:val="en-CA"/>
              </w:rPr>
              <w:t>Appendix</w:t>
            </w:r>
            <w:r w:rsidRPr="00990B54">
              <w:rPr>
                <w:b/>
                <w:bCs/>
                <w:lang w:val="en-CA"/>
              </w:rPr>
              <w:tab/>
            </w:r>
          </w:p>
        </w:tc>
      </w:tr>
      <w:tr w:rsidR="00990B54" w:rsidRPr="00990B54" w14:paraId="3EAD0BBB" w14:textId="77777777" w:rsidTr="00A132AD">
        <w:tc>
          <w:tcPr>
            <w:tcW w:w="8359" w:type="dxa"/>
          </w:tcPr>
          <w:p w14:paraId="50F4C8AE" w14:textId="5AC69C20" w:rsidR="00990B54" w:rsidRPr="00990B54" w:rsidRDefault="00144F60" w:rsidP="000B4454">
            <w:pPr>
              <w:spacing w:line="276" w:lineRule="auto"/>
              <w:jc w:val="both"/>
              <w:rPr>
                <w:lang w:val="en-CA"/>
              </w:rPr>
            </w:pPr>
            <w:r>
              <w:rPr>
                <w:lang w:val="en-CA"/>
              </w:rPr>
              <w:t>(if required – floor plans / sitemaps)</w:t>
            </w:r>
          </w:p>
        </w:tc>
        <w:tc>
          <w:tcPr>
            <w:tcW w:w="991" w:type="dxa"/>
          </w:tcPr>
          <w:p w14:paraId="59C39161" w14:textId="77777777" w:rsidR="00990B54" w:rsidRPr="00990B54" w:rsidRDefault="00990B54" w:rsidP="000B4454">
            <w:pPr>
              <w:spacing w:line="276" w:lineRule="auto"/>
              <w:jc w:val="both"/>
              <w:rPr>
                <w:lang w:val="en-CA"/>
              </w:rPr>
            </w:pPr>
            <w:r w:rsidRPr="00990B54">
              <w:rPr>
                <w:lang w:val="en-CA"/>
              </w:rPr>
              <w:t>A</w:t>
            </w:r>
          </w:p>
        </w:tc>
      </w:tr>
    </w:tbl>
    <w:p w14:paraId="5925AF9F" w14:textId="7C5F9EF6" w:rsidR="00990B54" w:rsidRPr="00990B54" w:rsidRDefault="00990B54" w:rsidP="000B4454">
      <w:pPr>
        <w:jc w:val="both"/>
        <w:rPr>
          <w:b/>
          <w:bCs/>
          <w:lang w:val="en-CA"/>
        </w:rPr>
      </w:pPr>
    </w:p>
    <w:p w14:paraId="15CF5EF3" w14:textId="617F0600" w:rsidR="00990B54" w:rsidRDefault="00990B54" w:rsidP="000B4454">
      <w:pPr>
        <w:jc w:val="both"/>
        <w:rPr>
          <w:b/>
          <w:bCs/>
          <w:lang w:val="en-CA"/>
        </w:rPr>
      </w:pPr>
    </w:p>
    <w:p w14:paraId="61162B0E" w14:textId="2A7E97FF" w:rsidR="00D50A08" w:rsidRDefault="00D50A08" w:rsidP="000B4454">
      <w:pPr>
        <w:jc w:val="both"/>
        <w:rPr>
          <w:b/>
          <w:bCs/>
          <w:lang w:val="en-CA"/>
        </w:rPr>
      </w:pPr>
    </w:p>
    <w:p w14:paraId="5599D84B" w14:textId="0A0B9A1A" w:rsidR="00D50A08" w:rsidRDefault="00D50A08" w:rsidP="000B4454">
      <w:pPr>
        <w:jc w:val="both"/>
        <w:rPr>
          <w:b/>
          <w:bCs/>
          <w:lang w:val="en-CA"/>
        </w:rPr>
      </w:pPr>
    </w:p>
    <w:p w14:paraId="7A239DA6" w14:textId="4363F113" w:rsidR="00D50A08" w:rsidRDefault="00D50A08" w:rsidP="000B4454">
      <w:pPr>
        <w:jc w:val="both"/>
        <w:rPr>
          <w:b/>
          <w:bCs/>
          <w:lang w:val="en-CA"/>
        </w:rPr>
      </w:pPr>
    </w:p>
    <w:p w14:paraId="6C2444D6" w14:textId="4671A4E7" w:rsidR="00D50A08" w:rsidRDefault="00D50A08" w:rsidP="000B4454">
      <w:pPr>
        <w:jc w:val="both"/>
        <w:rPr>
          <w:b/>
          <w:bCs/>
          <w:lang w:val="en-CA"/>
        </w:rPr>
      </w:pPr>
    </w:p>
    <w:p w14:paraId="10CFFFC6" w14:textId="77777777" w:rsidR="00D50A08" w:rsidRPr="00990B54" w:rsidRDefault="00D50A08" w:rsidP="000B4454">
      <w:pPr>
        <w:jc w:val="both"/>
        <w:rPr>
          <w:b/>
          <w:bCs/>
          <w:lang w:val="en-CA"/>
        </w:rPr>
      </w:pPr>
    </w:p>
    <w:p w14:paraId="4146D986" w14:textId="696BB199" w:rsidR="00D50A08" w:rsidRDefault="00D50A08" w:rsidP="000B4454">
      <w:pPr>
        <w:jc w:val="both"/>
        <w:rPr>
          <w:b/>
          <w:bCs/>
          <w:sz w:val="28"/>
          <w:szCs w:val="28"/>
        </w:rPr>
      </w:pPr>
    </w:p>
    <w:p w14:paraId="49AEBCAF" w14:textId="77777777" w:rsidR="00F726A0" w:rsidRDefault="00F726A0" w:rsidP="000B4454">
      <w:pPr>
        <w:jc w:val="both"/>
        <w:rPr>
          <w:b/>
          <w:bCs/>
          <w:sz w:val="28"/>
          <w:szCs w:val="28"/>
        </w:rPr>
      </w:pPr>
    </w:p>
    <w:p w14:paraId="66519DD4" w14:textId="77777777" w:rsidR="00F726A0" w:rsidRDefault="00F726A0" w:rsidP="000B4454">
      <w:pPr>
        <w:jc w:val="both"/>
        <w:rPr>
          <w:b/>
          <w:bCs/>
          <w:sz w:val="28"/>
          <w:szCs w:val="28"/>
        </w:rPr>
      </w:pPr>
    </w:p>
    <w:p w14:paraId="620D4FDA" w14:textId="77777777" w:rsidR="00EA090C" w:rsidRDefault="00EA090C" w:rsidP="000B4454">
      <w:pPr>
        <w:jc w:val="both"/>
        <w:rPr>
          <w:b/>
          <w:bCs/>
          <w:sz w:val="28"/>
          <w:szCs w:val="28"/>
        </w:rPr>
      </w:pPr>
    </w:p>
    <w:p w14:paraId="1CA4D61B" w14:textId="22BCD512" w:rsidR="007D00D3" w:rsidRDefault="007D00D3" w:rsidP="000B4454">
      <w:pPr>
        <w:jc w:val="both"/>
        <w:rPr>
          <w:b/>
          <w:bCs/>
          <w:sz w:val="28"/>
          <w:szCs w:val="28"/>
        </w:rPr>
      </w:pPr>
      <w:r w:rsidRPr="007D00D3">
        <w:rPr>
          <w:b/>
          <w:bCs/>
          <w:sz w:val="28"/>
          <w:szCs w:val="28"/>
        </w:rPr>
        <w:t>Part 1:</w:t>
      </w:r>
      <w:r w:rsidRPr="007D00D3">
        <w:rPr>
          <w:b/>
          <w:bCs/>
          <w:sz w:val="28"/>
          <w:szCs w:val="28"/>
        </w:rPr>
        <w:tab/>
        <w:t>An Introduction to the Department Emergency Plan</w:t>
      </w:r>
    </w:p>
    <w:p w14:paraId="7278254B" w14:textId="6960F85C" w:rsidR="00D6666A" w:rsidRPr="00F726A0" w:rsidRDefault="007D00D3" w:rsidP="000B4454">
      <w:pPr>
        <w:pStyle w:val="ListParagraph"/>
        <w:numPr>
          <w:ilvl w:val="1"/>
          <w:numId w:val="7"/>
        </w:numPr>
        <w:jc w:val="both"/>
        <w:rPr>
          <w:b/>
          <w:bCs/>
          <w:sz w:val="24"/>
          <w:szCs w:val="24"/>
        </w:rPr>
      </w:pPr>
      <w:r w:rsidRPr="00F726A0">
        <w:rPr>
          <w:b/>
          <w:bCs/>
          <w:sz w:val="24"/>
          <w:szCs w:val="24"/>
        </w:rPr>
        <w:t>Introduction</w:t>
      </w:r>
    </w:p>
    <w:p w14:paraId="0A6810E4" w14:textId="77777777" w:rsidR="001F2498" w:rsidRPr="001F2498" w:rsidRDefault="001F2498" w:rsidP="000B4454">
      <w:pPr>
        <w:shd w:val="clear" w:color="auto" w:fill="FAFAFA"/>
        <w:spacing w:before="120" w:line="240" w:lineRule="auto"/>
        <w:jc w:val="both"/>
        <w:rPr>
          <w:rFonts w:ascii="Segoe UI" w:eastAsia="Times New Roman" w:hAnsi="Segoe UI" w:cs="Segoe UI"/>
          <w:color w:val="424242"/>
          <w:sz w:val="24"/>
          <w:szCs w:val="24"/>
          <w:lang w:val="en-CA" w:eastAsia="en-CA"/>
        </w:rPr>
      </w:pPr>
      <w:r w:rsidRPr="001F2498">
        <w:rPr>
          <w:rFonts w:ascii="Segoe UI" w:eastAsia="Times New Roman" w:hAnsi="Segoe UI" w:cs="Segoe UI"/>
          <w:color w:val="424242"/>
          <w:sz w:val="24"/>
          <w:szCs w:val="24"/>
          <w:lang w:val="en-CA" w:eastAsia="en-CA"/>
        </w:rPr>
        <w:t xml:space="preserve">Brock University’s </w:t>
      </w:r>
      <w:r w:rsidRPr="001F2498">
        <w:rPr>
          <w:rFonts w:ascii="Segoe UI" w:eastAsia="Times New Roman" w:hAnsi="Segoe UI" w:cs="Segoe UI"/>
          <w:b/>
          <w:bCs/>
          <w:color w:val="424242"/>
          <w:sz w:val="24"/>
          <w:szCs w:val="24"/>
          <w:lang w:val="en-CA" w:eastAsia="en-CA"/>
        </w:rPr>
        <w:t>Crisis and Emergency Management Plan</w:t>
      </w:r>
      <w:r w:rsidRPr="001F2498">
        <w:rPr>
          <w:rFonts w:ascii="Segoe UI" w:eastAsia="Times New Roman" w:hAnsi="Segoe UI" w:cs="Segoe UI"/>
          <w:color w:val="424242"/>
          <w:sz w:val="24"/>
          <w:szCs w:val="24"/>
          <w:lang w:val="en-CA" w:eastAsia="en-CA"/>
        </w:rPr>
        <w:t>, based on the Ontario Incident Management System (IMS), provides a standardized, all-hazards approach to emergency response. It integrates personnel, equipment, communications, and procedures within a common organizational structure. The plan is scalable to suit incidents of any size.</w:t>
      </w:r>
    </w:p>
    <w:p w14:paraId="555CBF76" w14:textId="77777777" w:rsidR="001F2498" w:rsidRPr="001F2498" w:rsidRDefault="001F2498" w:rsidP="000B4454">
      <w:pPr>
        <w:shd w:val="clear" w:color="auto" w:fill="FAFAFA"/>
        <w:spacing w:before="120" w:line="240" w:lineRule="auto"/>
        <w:jc w:val="both"/>
        <w:rPr>
          <w:rFonts w:ascii="Segoe UI" w:eastAsia="Times New Roman" w:hAnsi="Segoe UI" w:cs="Segoe UI"/>
          <w:color w:val="424242"/>
          <w:sz w:val="24"/>
          <w:szCs w:val="24"/>
          <w:lang w:val="en-CA" w:eastAsia="en-CA"/>
        </w:rPr>
      </w:pPr>
      <w:r w:rsidRPr="001F2498">
        <w:rPr>
          <w:rFonts w:ascii="Segoe UI" w:eastAsia="Times New Roman" w:hAnsi="Segoe UI" w:cs="Segoe UI"/>
          <w:color w:val="424242"/>
          <w:sz w:val="24"/>
          <w:szCs w:val="24"/>
          <w:lang w:val="en-CA" w:eastAsia="en-CA"/>
        </w:rPr>
        <w:t>The plan serves as the overarching framework for institutional emergency response. It is supported by </w:t>
      </w:r>
      <w:r w:rsidRPr="001F2498">
        <w:rPr>
          <w:rFonts w:ascii="Segoe UI" w:eastAsia="Times New Roman" w:hAnsi="Segoe UI" w:cs="Segoe UI"/>
          <w:b/>
          <w:bCs/>
          <w:color w:val="424242"/>
          <w:sz w:val="24"/>
          <w:szCs w:val="24"/>
          <w:lang w:val="en-CA" w:eastAsia="en-CA"/>
        </w:rPr>
        <w:t>Department Emergency Plans (DEPs)</w:t>
      </w:r>
      <w:r w:rsidRPr="001F2498">
        <w:rPr>
          <w:rFonts w:ascii="Segoe UI" w:eastAsia="Times New Roman" w:hAnsi="Segoe UI" w:cs="Segoe UI"/>
          <w:color w:val="424242"/>
          <w:sz w:val="24"/>
          <w:szCs w:val="24"/>
          <w:lang w:val="en-CA" w:eastAsia="en-CA"/>
        </w:rPr>
        <w:t>, which include:</w:t>
      </w:r>
    </w:p>
    <w:p w14:paraId="6229FA64" w14:textId="57EFB8A0" w:rsidR="001F2498" w:rsidRPr="001F2498" w:rsidRDefault="001F2498" w:rsidP="000B4454">
      <w:pPr>
        <w:numPr>
          <w:ilvl w:val="0"/>
          <w:numId w:val="24"/>
        </w:numPr>
        <w:shd w:val="clear" w:color="auto" w:fill="FAFAFA"/>
        <w:spacing w:before="100" w:beforeAutospacing="1" w:after="100" w:afterAutospacing="1" w:line="240" w:lineRule="auto"/>
        <w:jc w:val="both"/>
        <w:rPr>
          <w:rFonts w:ascii="Segoe UI" w:eastAsia="Times New Roman" w:hAnsi="Segoe UI" w:cs="Segoe UI"/>
          <w:color w:val="424242"/>
          <w:sz w:val="24"/>
          <w:szCs w:val="24"/>
          <w:lang w:val="en-CA" w:eastAsia="en-CA"/>
        </w:rPr>
      </w:pPr>
      <w:r w:rsidRPr="001F2498">
        <w:rPr>
          <w:rFonts w:ascii="Segoe UI" w:eastAsia="Times New Roman" w:hAnsi="Segoe UI" w:cs="Segoe UI"/>
          <w:color w:val="424242"/>
          <w:sz w:val="24"/>
          <w:szCs w:val="24"/>
          <w:lang w:val="en-CA" w:eastAsia="en-CA"/>
        </w:rPr>
        <w:t>Department-specific information and emergency contacts</w:t>
      </w:r>
    </w:p>
    <w:p w14:paraId="7F77B713" w14:textId="1B11DD06" w:rsidR="001F2498" w:rsidRPr="001F2498" w:rsidRDefault="001F2498" w:rsidP="000B4454">
      <w:pPr>
        <w:numPr>
          <w:ilvl w:val="0"/>
          <w:numId w:val="24"/>
        </w:numPr>
        <w:shd w:val="clear" w:color="auto" w:fill="FAFAFA"/>
        <w:spacing w:before="100" w:beforeAutospacing="1" w:after="100" w:afterAutospacing="1" w:line="240" w:lineRule="auto"/>
        <w:jc w:val="both"/>
        <w:rPr>
          <w:rFonts w:ascii="Segoe UI" w:eastAsia="Times New Roman" w:hAnsi="Segoe UI" w:cs="Segoe UI"/>
          <w:color w:val="424242"/>
          <w:sz w:val="24"/>
          <w:szCs w:val="24"/>
          <w:lang w:val="en-CA" w:eastAsia="en-CA"/>
        </w:rPr>
      </w:pPr>
      <w:r w:rsidRPr="001F2498">
        <w:rPr>
          <w:rFonts w:ascii="Segoe UI" w:eastAsia="Times New Roman" w:hAnsi="Segoe UI" w:cs="Segoe UI"/>
          <w:color w:val="424242"/>
          <w:sz w:val="24"/>
          <w:szCs w:val="24"/>
          <w:lang w:val="en-CA" w:eastAsia="en-CA"/>
        </w:rPr>
        <w:t>First aid requirements and trained staff</w:t>
      </w:r>
    </w:p>
    <w:p w14:paraId="2EB7518F" w14:textId="77A9FAFF" w:rsidR="001F2498" w:rsidRPr="001F2498" w:rsidRDefault="001F2498" w:rsidP="000B4454">
      <w:pPr>
        <w:numPr>
          <w:ilvl w:val="0"/>
          <w:numId w:val="24"/>
        </w:numPr>
        <w:shd w:val="clear" w:color="auto" w:fill="FAFAFA"/>
        <w:spacing w:before="100" w:beforeAutospacing="1" w:after="100" w:afterAutospacing="1" w:line="240" w:lineRule="auto"/>
        <w:jc w:val="both"/>
        <w:rPr>
          <w:rFonts w:ascii="Segoe UI" w:eastAsia="Times New Roman" w:hAnsi="Segoe UI" w:cs="Segoe UI"/>
          <w:color w:val="424242"/>
          <w:sz w:val="24"/>
          <w:szCs w:val="24"/>
          <w:lang w:val="en-CA" w:eastAsia="en-CA"/>
        </w:rPr>
      </w:pPr>
      <w:r w:rsidRPr="001F2498">
        <w:rPr>
          <w:rFonts w:ascii="Segoe UI" w:eastAsia="Times New Roman" w:hAnsi="Segoe UI" w:cs="Segoe UI"/>
          <w:color w:val="424242"/>
          <w:sz w:val="24"/>
          <w:szCs w:val="24"/>
          <w:lang w:val="en-CA" w:eastAsia="en-CA"/>
        </w:rPr>
        <w:t>Emergency/fire wardens</w:t>
      </w:r>
    </w:p>
    <w:p w14:paraId="49C0A5F4" w14:textId="551C30FB" w:rsidR="001F2498" w:rsidRPr="001F2498" w:rsidRDefault="001F2498" w:rsidP="000B4454">
      <w:pPr>
        <w:numPr>
          <w:ilvl w:val="0"/>
          <w:numId w:val="24"/>
        </w:numPr>
        <w:shd w:val="clear" w:color="auto" w:fill="FAFAFA"/>
        <w:spacing w:before="100" w:beforeAutospacing="1" w:after="100" w:afterAutospacing="1" w:line="240" w:lineRule="auto"/>
        <w:jc w:val="both"/>
        <w:rPr>
          <w:rFonts w:ascii="Segoe UI" w:eastAsia="Times New Roman" w:hAnsi="Segoe UI" w:cs="Segoe UI"/>
          <w:color w:val="424242"/>
          <w:sz w:val="24"/>
          <w:szCs w:val="24"/>
          <w:lang w:val="en-CA" w:eastAsia="en-CA"/>
        </w:rPr>
      </w:pPr>
      <w:r w:rsidRPr="001F2498">
        <w:rPr>
          <w:rFonts w:ascii="Segoe UI" w:eastAsia="Times New Roman" w:hAnsi="Segoe UI" w:cs="Segoe UI"/>
          <w:color w:val="424242"/>
          <w:sz w:val="24"/>
          <w:szCs w:val="24"/>
          <w:lang w:val="en-CA" w:eastAsia="en-CA"/>
        </w:rPr>
        <w:t>Evacuation procedures and assembly areas</w:t>
      </w:r>
    </w:p>
    <w:p w14:paraId="7EAB54A8" w14:textId="787710D2" w:rsidR="001F2498" w:rsidRPr="001F2498" w:rsidRDefault="001F2498" w:rsidP="000B4454">
      <w:pPr>
        <w:numPr>
          <w:ilvl w:val="0"/>
          <w:numId w:val="24"/>
        </w:numPr>
        <w:shd w:val="clear" w:color="auto" w:fill="FAFAFA"/>
        <w:spacing w:before="100" w:beforeAutospacing="1" w:after="100" w:afterAutospacing="1" w:line="240" w:lineRule="auto"/>
        <w:jc w:val="both"/>
        <w:rPr>
          <w:rFonts w:ascii="Segoe UI" w:eastAsia="Times New Roman" w:hAnsi="Segoe UI" w:cs="Segoe UI"/>
          <w:color w:val="424242"/>
          <w:sz w:val="24"/>
          <w:szCs w:val="24"/>
          <w:lang w:val="en-CA" w:eastAsia="en-CA"/>
        </w:rPr>
      </w:pPr>
      <w:r w:rsidRPr="001F2498">
        <w:rPr>
          <w:rFonts w:ascii="Segoe UI" w:eastAsia="Times New Roman" w:hAnsi="Segoe UI" w:cs="Segoe UI"/>
          <w:color w:val="424242"/>
          <w:sz w:val="24"/>
          <w:szCs w:val="24"/>
          <w:lang w:val="en-CA" w:eastAsia="en-CA"/>
        </w:rPr>
        <w:t>Evacuation plans for persons requiring assistance</w:t>
      </w:r>
    </w:p>
    <w:p w14:paraId="0DDBBB21" w14:textId="21E624E7" w:rsidR="001F2498" w:rsidRPr="001F2498" w:rsidRDefault="001F2498" w:rsidP="000B4454">
      <w:pPr>
        <w:numPr>
          <w:ilvl w:val="0"/>
          <w:numId w:val="24"/>
        </w:numPr>
        <w:shd w:val="clear" w:color="auto" w:fill="FAFAFA"/>
        <w:spacing w:before="100" w:beforeAutospacing="1" w:after="100" w:afterAutospacing="1" w:line="240" w:lineRule="auto"/>
        <w:jc w:val="both"/>
        <w:rPr>
          <w:rFonts w:ascii="Segoe UI" w:eastAsia="Times New Roman" w:hAnsi="Segoe UI" w:cs="Segoe UI"/>
          <w:color w:val="424242"/>
          <w:sz w:val="24"/>
          <w:szCs w:val="24"/>
          <w:lang w:val="en-CA" w:eastAsia="en-CA"/>
        </w:rPr>
      </w:pPr>
      <w:r w:rsidRPr="001F2498">
        <w:rPr>
          <w:rFonts w:ascii="Segoe UI" w:eastAsia="Times New Roman" w:hAnsi="Segoe UI" w:cs="Segoe UI"/>
          <w:color w:val="424242"/>
          <w:sz w:val="24"/>
          <w:szCs w:val="24"/>
          <w:lang w:val="en-CA" w:eastAsia="en-CA"/>
        </w:rPr>
        <w:t>Other department-specific concerns</w:t>
      </w:r>
    </w:p>
    <w:p w14:paraId="41A68B79" w14:textId="5E7466F9" w:rsidR="001F2498" w:rsidRPr="001F2498" w:rsidRDefault="001F2498" w:rsidP="000B4454">
      <w:pPr>
        <w:shd w:val="clear" w:color="auto" w:fill="FAFAFA"/>
        <w:spacing w:before="120" w:line="240" w:lineRule="auto"/>
        <w:jc w:val="both"/>
        <w:rPr>
          <w:rFonts w:ascii="Segoe UI" w:eastAsia="Times New Roman" w:hAnsi="Segoe UI" w:cs="Segoe UI"/>
          <w:color w:val="424242"/>
          <w:sz w:val="24"/>
          <w:szCs w:val="24"/>
          <w:lang w:val="en-CA" w:eastAsia="en-CA"/>
        </w:rPr>
      </w:pPr>
      <w:r w:rsidRPr="001F2498">
        <w:rPr>
          <w:rFonts w:ascii="Segoe UI" w:eastAsia="Times New Roman" w:hAnsi="Segoe UI" w:cs="Segoe UI"/>
          <w:color w:val="424242"/>
          <w:sz w:val="24"/>
          <w:szCs w:val="24"/>
          <w:lang w:val="en-CA" w:eastAsia="en-CA"/>
        </w:rPr>
        <w:t>DEPs are essential for preparedness. Once completed, they should be:</w:t>
      </w:r>
    </w:p>
    <w:p w14:paraId="2D417A6C" w14:textId="77777777" w:rsidR="001F2498" w:rsidRPr="001F2498" w:rsidRDefault="001F2498" w:rsidP="000B4454">
      <w:pPr>
        <w:numPr>
          <w:ilvl w:val="0"/>
          <w:numId w:val="25"/>
        </w:numPr>
        <w:shd w:val="clear" w:color="auto" w:fill="FAFAFA"/>
        <w:spacing w:before="100" w:beforeAutospacing="1" w:after="100" w:afterAutospacing="1" w:line="240" w:lineRule="auto"/>
        <w:jc w:val="both"/>
        <w:rPr>
          <w:rFonts w:ascii="Segoe UI" w:eastAsia="Times New Roman" w:hAnsi="Segoe UI" w:cs="Segoe UI"/>
          <w:color w:val="424242"/>
          <w:sz w:val="24"/>
          <w:szCs w:val="24"/>
          <w:lang w:val="en-CA" w:eastAsia="en-CA"/>
        </w:rPr>
      </w:pPr>
      <w:r w:rsidRPr="001F2498">
        <w:rPr>
          <w:rFonts w:ascii="Segoe UI" w:eastAsia="Times New Roman" w:hAnsi="Segoe UI" w:cs="Segoe UI"/>
          <w:color w:val="424242"/>
          <w:sz w:val="24"/>
          <w:szCs w:val="24"/>
          <w:lang w:val="en-CA" w:eastAsia="en-CA"/>
        </w:rPr>
        <w:t>Posted prominently within the department,</w:t>
      </w:r>
    </w:p>
    <w:p w14:paraId="4402566E" w14:textId="7F6653CB" w:rsidR="001F2498" w:rsidRPr="001F2498" w:rsidRDefault="001F2498" w:rsidP="000B4454">
      <w:pPr>
        <w:numPr>
          <w:ilvl w:val="0"/>
          <w:numId w:val="25"/>
        </w:numPr>
        <w:shd w:val="clear" w:color="auto" w:fill="FAFAFA"/>
        <w:spacing w:before="100" w:beforeAutospacing="1" w:after="100" w:afterAutospacing="1" w:line="240" w:lineRule="auto"/>
        <w:jc w:val="both"/>
        <w:rPr>
          <w:rFonts w:ascii="Segoe UI" w:eastAsia="Times New Roman" w:hAnsi="Segoe UI" w:cs="Segoe UI"/>
          <w:color w:val="424242"/>
          <w:sz w:val="24"/>
          <w:szCs w:val="24"/>
          <w:lang w:val="en-CA" w:eastAsia="en-CA"/>
        </w:rPr>
      </w:pPr>
      <w:r w:rsidRPr="001F2498">
        <w:rPr>
          <w:rFonts w:ascii="Segoe UI" w:eastAsia="Times New Roman" w:hAnsi="Segoe UI" w:cs="Segoe UI"/>
          <w:color w:val="424242"/>
          <w:sz w:val="24"/>
          <w:szCs w:val="24"/>
          <w:lang w:val="en-CA" w:eastAsia="en-CA"/>
        </w:rPr>
        <w:t>Shared with staff, and</w:t>
      </w:r>
    </w:p>
    <w:p w14:paraId="28BA8198" w14:textId="77777777" w:rsidR="001F2498" w:rsidRPr="001F2498" w:rsidRDefault="001F2498" w:rsidP="000B4454">
      <w:pPr>
        <w:numPr>
          <w:ilvl w:val="0"/>
          <w:numId w:val="25"/>
        </w:numPr>
        <w:shd w:val="clear" w:color="auto" w:fill="FAFAFA"/>
        <w:spacing w:before="100" w:beforeAutospacing="1" w:after="100" w:afterAutospacing="1" w:line="240" w:lineRule="auto"/>
        <w:jc w:val="both"/>
        <w:rPr>
          <w:rFonts w:ascii="Segoe UI" w:eastAsia="Times New Roman" w:hAnsi="Segoe UI" w:cs="Segoe UI"/>
          <w:color w:val="424242"/>
          <w:sz w:val="24"/>
          <w:szCs w:val="24"/>
          <w:lang w:val="en-CA" w:eastAsia="en-CA"/>
        </w:rPr>
      </w:pPr>
      <w:r w:rsidRPr="001F2498">
        <w:rPr>
          <w:rFonts w:ascii="Segoe UI" w:eastAsia="Times New Roman" w:hAnsi="Segoe UI" w:cs="Segoe UI"/>
          <w:color w:val="424242"/>
          <w:sz w:val="24"/>
          <w:szCs w:val="24"/>
          <w:lang w:val="en-CA" w:eastAsia="en-CA"/>
        </w:rPr>
        <w:t>Included in new employee orientation</w:t>
      </w:r>
    </w:p>
    <w:p w14:paraId="160A7093" w14:textId="1FB15392" w:rsidR="001F2498" w:rsidRPr="001F2498" w:rsidRDefault="001F2498" w:rsidP="000B4454">
      <w:pPr>
        <w:shd w:val="clear" w:color="auto" w:fill="FAFAFA"/>
        <w:spacing w:before="120" w:line="240" w:lineRule="auto"/>
        <w:jc w:val="both"/>
        <w:rPr>
          <w:rFonts w:ascii="Segoe UI" w:eastAsia="Times New Roman" w:hAnsi="Segoe UI" w:cs="Segoe UI"/>
          <w:color w:val="424242"/>
          <w:sz w:val="24"/>
          <w:szCs w:val="24"/>
          <w:lang w:val="en-CA" w:eastAsia="en-CA"/>
        </w:rPr>
      </w:pPr>
      <w:r w:rsidRPr="001F2498">
        <w:rPr>
          <w:rFonts w:ascii="Segoe UI" w:eastAsia="Times New Roman" w:hAnsi="Segoe UI" w:cs="Segoe UI"/>
          <w:color w:val="424242"/>
          <w:sz w:val="24"/>
          <w:szCs w:val="24"/>
          <w:lang w:val="en-CA" w:eastAsia="en-CA"/>
        </w:rPr>
        <w:t>Supervisors must ensure staff remain familiar with the plan. Departments are responsible for developing their own DEPs, as they best understand their operations, hazards, layout, and staff needs.</w:t>
      </w:r>
    </w:p>
    <w:p w14:paraId="298D6E67" w14:textId="632B10FC" w:rsidR="001F2498" w:rsidRPr="001F2498" w:rsidRDefault="001F2498" w:rsidP="000B4454">
      <w:pPr>
        <w:shd w:val="clear" w:color="auto" w:fill="FAFAFA"/>
        <w:spacing w:before="120" w:line="240" w:lineRule="auto"/>
        <w:jc w:val="both"/>
        <w:rPr>
          <w:rFonts w:ascii="Segoe UI" w:eastAsia="Times New Roman" w:hAnsi="Segoe UI" w:cs="Segoe UI"/>
          <w:color w:val="424242"/>
          <w:sz w:val="24"/>
          <w:szCs w:val="24"/>
          <w:lang w:val="en-CA" w:eastAsia="en-CA"/>
        </w:rPr>
      </w:pPr>
      <w:r w:rsidRPr="001F2498">
        <w:rPr>
          <w:rFonts w:ascii="Segoe UI" w:eastAsia="Times New Roman" w:hAnsi="Segoe UI" w:cs="Segoe UI"/>
          <w:color w:val="424242"/>
          <w:sz w:val="24"/>
          <w:szCs w:val="24"/>
          <w:lang w:val="en-CA" w:eastAsia="en-CA"/>
        </w:rPr>
        <w:t>DEPs should be reviewed annually and updated as needed. A copy must be submitted to the </w:t>
      </w:r>
      <w:r w:rsidRPr="001F2498">
        <w:rPr>
          <w:rFonts w:ascii="Segoe UI" w:eastAsia="Times New Roman" w:hAnsi="Segoe UI" w:cs="Segoe UI"/>
          <w:b/>
          <w:bCs/>
          <w:color w:val="424242"/>
          <w:sz w:val="24"/>
          <w:szCs w:val="24"/>
          <w:lang w:val="en-CA" w:eastAsia="en-CA"/>
        </w:rPr>
        <w:t>Director, Emergency Management and Life Safety</w:t>
      </w:r>
      <w:r w:rsidRPr="001F2498">
        <w:rPr>
          <w:rFonts w:ascii="Segoe UI" w:eastAsia="Times New Roman" w:hAnsi="Segoe UI" w:cs="Segoe UI"/>
          <w:color w:val="424242"/>
          <w:sz w:val="24"/>
          <w:szCs w:val="24"/>
          <w:lang w:val="en-CA" w:eastAsia="en-CA"/>
        </w:rPr>
        <w:t>.</w:t>
      </w:r>
    </w:p>
    <w:p w14:paraId="4269532D" w14:textId="045C19F9" w:rsidR="003F11DE" w:rsidRDefault="003F11DE" w:rsidP="000B4454">
      <w:pPr>
        <w:jc w:val="both"/>
        <w:rPr>
          <w:sz w:val="24"/>
          <w:szCs w:val="24"/>
          <w:lang w:val="en-CA"/>
        </w:rPr>
      </w:pPr>
      <w:bookmarkStart w:id="0" w:name="_Hlk69734641"/>
    </w:p>
    <w:p w14:paraId="7C089AC7" w14:textId="15AEF609" w:rsidR="00F03D2A" w:rsidRDefault="00F03D2A" w:rsidP="00F03D2A">
      <w:pPr>
        <w:jc w:val="both"/>
        <w:rPr>
          <w:b/>
          <w:bCs/>
          <w:sz w:val="24"/>
          <w:szCs w:val="24"/>
        </w:rPr>
      </w:pPr>
      <w:r>
        <w:rPr>
          <w:b/>
          <w:bCs/>
          <w:sz w:val="24"/>
          <w:szCs w:val="24"/>
        </w:rPr>
        <w:t>1.</w:t>
      </w:r>
      <w:r w:rsidR="008E2988">
        <w:rPr>
          <w:b/>
          <w:bCs/>
          <w:sz w:val="24"/>
          <w:szCs w:val="24"/>
        </w:rPr>
        <w:t xml:space="preserve">2     </w:t>
      </w:r>
      <w:r w:rsidRPr="001F2498">
        <w:rPr>
          <w:b/>
          <w:bCs/>
          <w:sz w:val="24"/>
          <w:szCs w:val="24"/>
        </w:rPr>
        <w:t xml:space="preserve">Tips </w:t>
      </w:r>
      <w:r>
        <w:rPr>
          <w:b/>
          <w:bCs/>
          <w:sz w:val="24"/>
          <w:szCs w:val="24"/>
        </w:rPr>
        <w:t>for</w:t>
      </w:r>
      <w:r w:rsidRPr="001F2498">
        <w:rPr>
          <w:b/>
          <w:bCs/>
          <w:sz w:val="24"/>
          <w:szCs w:val="24"/>
        </w:rPr>
        <w:t xml:space="preserve"> Completing the Department Emergency Plan Template</w:t>
      </w:r>
    </w:p>
    <w:p w14:paraId="2DF4FFA7" w14:textId="3633A253" w:rsidR="00F03D2A" w:rsidRPr="004E1979" w:rsidRDefault="00F03D2A" w:rsidP="00F03D2A">
      <w:pPr>
        <w:jc w:val="both"/>
        <w:rPr>
          <w:rFonts w:eastAsia="Times New Roman" w:cs="Segoe UI"/>
          <w:color w:val="424242"/>
          <w:sz w:val="24"/>
          <w:lang w:eastAsia="en-CA"/>
        </w:rPr>
      </w:pPr>
      <w:r w:rsidRPr="004E1979">
        <w:rPr>
          <w:rFonts w:eastAsia="Times New Roman" w:cs="Segoe UI"/>
          <w:color w:val="424242"/>
          <w:sz w:val="24"/>
          <w:lang w:eastAsia="en-CA"/>
        </w:rPr>
        <w:t>Th</w:t>
      </w:r>
      <w:r w:rsidRPr="001F2498">
        <w:rPr>
          <w:rFonts w:eastAsia="Times New Roman" w:cs="Segoe UI"/>
          <w:color w:val="424242"/>
          <w:sz w:val="24"/>
          <w:lang w:eastAsia="en-CA"/>
        </w:rPr>
        <w:t>is</w:t>
      </w:r>
      <w:r w:rsidRPr="004E1979">
        <w:rPr>
          <w:rFonts w:eastAsia="Times New Roman" w:cs="Segoe UI"/>
          <w:color w:val="424242"/>
          <w:sz w:val="24"/>
          <w:lang w:eastAsia="en-CA"/>
        </w:rPr>
        <w:t xml:space="preserve"> template supports emergency planning across departments. It </w:t>
      </w:r>
      <w:r>
        <w:rPr>
          <w:rFonts w:eastAsia="Times New Roman" w:cs="Segoe UI"/>
          <w:color w:val="424242"/>
          <w:sz w:val="24"/>
          <w:lang w:eastAsia="en-CA"/>
        </w:rPr>
        <w:t xml:space="preserve">has been provided in MS Word to facilitate customization / edits to better reflect </w:t>
      </w:r>
      <w:r w:rsidRPr="004E1979">
        <w:rPr>
          <w:rFonts w:eastAsia="Times New Roman" w:cs="Segoe UI"/>
          <w:color w:val="424242"/>
          <w:sz w:val="24"/>
          <w:lang w:eastAsia="en-CA"/>
        </w:rPr>
        <w:t xml:space="preserve"> unique departmental needs.</w:t>
      </w:r>
    </w:p>
    <w:p w14:paraId="2B007C2A" w14:textId="33C41F02" w:rsidR="00F03D2A" w:rsidRPr="004E1979" w:rsidRDefault="00F03D2A" w:rsidP="00F03D2A">
      <w:pPr>
        <w:numPr>
          <w:ilvl w:val="0"/>
          <w:numId w:val="9"/>
        </w:numPr>
        <w:shd w:val="clear" w:color="auto" w:fill="FAFAFA"/>
        <w:spacing w:before="100" w:beforeAutospacing="1" w:after="100" w:afterAutospacing="1" w:line="240" w:lineRule="auto"/>
        <w:jc w:val="both"/>
        <w:rPr>
          <w:rFonts w:eastAsia="Times New Roman" w:cs="Segoe UI"/>
          <w:color w:val="424242"/>
          <w:sz w:val="24"/>
          <w:lang w:eastAsia="en-CA"/>
        </w:rPr>
      </w:pPr>
      <w:r>
        <w:rPr>
          <w:rFonts w:eastAsia="Times New Roman" w:cs="Segoe UI"/>
          <w:color w:val="424242"/>
          <w:sz w:val="24"/>
          <w:lang w:eastAsia="en-CA"/>
        </w:rPr>
        <w:t xml:space="preserve">When complete, please update the table of contents and </w:t>
      </w:r>
      <w:r w:rsidRPr="004E1979">
        <w:rPr>
          <w:rFonts w:eastAsia="Times New Roman" w:cs="Segoe UI"/>
          <w:color w:val="424242"/>
          <w:sz w:val="24"/>
          <w:lang w:eastAsia="en-CA"/>
        </w:rPr>
        <w:t>save as a </w:t>
      </w:r>
      <w:r w:rsidRPr="004E1979">
        <w:rPr>
          <w:rFonts w:eastAsia="Times New Roman" w:cs="Segoe UI"/>
          <w:b/>
          <w:bCs/>
          <w:color w:val="424242"/>
          <w:sz w:val="24"/>
          <w:lang w:eastAsia="en-CA"/>
        </w:rPr>
        <w:t>PDF</w:t>
      </w:r>
      <w:r w:rsidRPr="004E1979">
        <w:rPr>
          <w:rFonts w:eastAsia="Times New Roman" w:cs="Segoe UI"/>
          <w:color w:val="424242"/>
          <w:sz w:val="24"/>
          <w:lang w:eastAsia="en-CA"/>
        </w:rPr>
        <w:t>. Submit a copy to the </w:t>
      </w:r>
      <w:r w:rsidRPr="004E1979">
        <w:rPr>
          <w:rFonts w:eastAsia="Times New Roman" w:cs="Segoe UI"/>
          <w:b/>
          <w:bCs/>
          <w:color w:val="424242"/>
          <w:sz w:val="24"/>
          <w:lang w:eastAsia="en-CA"/>
        </w:rPr>
        <w:t>Director, Emergency Management and Life Safety</w:t>
      </w:r>
      <w:r w:rsidRPr="004E1979">
        <w:rPr>
          <w:rFonts w:eastAsia="Times New Roman" w:cs="Segoe UI"/>
          <w:color w:val="424242"/>
          <w:sz w:val="24"/>
          <w:lang w:eastAsia="en-CA"/>
        </w:rPr>
        <w:t>.</w:t>
      </w:r>
    </w:p>
    <w:p w14:paraId="4CA83092" w14:textId="7492B603" w:rsidR="00F03D2A" w:rsidRPr="004E1979" w:rsidRDefault="00F03D2A" w:rsidP="00F03D2A">
      <w:pPr>
        <w:numPr>
          <w:ilvl w:val="0"/>
          <w:numId w:val="9"/>
        </w:numPr>
        <w:shd w:val="clear" w:color="auto" w:fill="FAFAFA"/>
        <w:spacing w:before="100" w:beforeAutospacing="1" w:after="100" w:afterAutospacing="1" w:line="240" w:lineRule="auto"/>
        <w:jc w:val="both"/>
        <w:rPr>
          <w:rFonts w:eastAsia="Times New Roman" w:cs="Segoe UI"/>
          <w:color w:val="424242"/>
          <w:sz w:val="24"/>
          <w:lang w:eastAsia="en-CA"/>
        </w:rPr>
      </w:pPr>
      <w:r w:rsidRPr="004E1979">
        <w:rPr>
          <w:rFonts w:eastAsia="Times New Roman" w:cs="Segoe UI"/>
          <w:color w:val="424242"/>
          <w:sz w:val="24"/>
          <w:lang w:eastAsia="en-CA"/>
        </w:rPr>
        <w:t>Collaborate with stakeholders familiar with departmental risks to develop a comprehensive plan.</w:t>
      </w:r>
    </w:p>
    <w:p w14:paraId="6B5C3EA8" w14:textId="75E72A22" w:rsidR="00F03D2A" w:rsidRPr="004E1979" w:rsidRDefault="008E2988" w:rsidP="00F03D2A">
      <w:pPr>
        <w:numPr>
          <w:ilvl w:val="0"/>
          <w:numId w:val="9"/>
        </w:numPr>
        <w:shd w:val="clear" w:color="auto" w:fill="FAFAFA"/>
        <w:spacing w:before="100" w:beforeAutospacing="1" w:after="100" w:afterAutospacing="1" w:line="240" w:lineRule="auto"/>
        <w:jc w:val="both"/>
        <w:rPr>
          <w:rFonts w:eastAsia="Times New Roman" w:cs="Segoe UI"/>
          <w:color w:val="424242"/>
          <w:sz w:val="24"/>
          <w:lang w:eastAsia="en-CA"/>
        </w:rPr>
      </w:pPr>
      <w:r>
        <w:rPr>
          <w:rFonts w:ascii="Arial" w:hAnsi="Arial" w:cs="Arial"/>
          <w:b/>
          <w:bCs/>
          <w:noProof/>
          <w:sz w:val="28"/>
          <w:szCs w:val="28"/>
        </w:rPr>
        <w:drawing>
          <wp:anchor distT="0" distB="0" distL="114300" distR="114300" simplePos="0" relativeHeight="251674624" behindDoc="1" locked="0" layoutInCell="1" allowOverlap="1" wp14:anchorId="0C5F1BDF" wp14:editId="122B36B0">
            <wp:simplePos x="0" y="0"/>
            <wp:positionH relativeFrom="column">
              <wp:posOffset>4476750</wp:posOffset>
            </wp:positionH>
            <wp:positionV relativeFrom="paragraph">
              <wp:posOffset>0</wp:posOffset>
            </wp:positionV>
            <wp:extent cx="1457325" cy="3088005"/>
            <wp:effectExtent l="0" t="0" r="9525" b="0"/>
            <wp:wrapTight wrapText="bothSides">
              <wp:wrapPolygon edited="0">
                <wp:start x="1694" y="0"/>
                <wp:lineTo x="0" y="666"/>
                <wp:lineTo x="0" y="21453"/>
                <wp:lineTo x="21459" y="21453"/>
                <wp:lineTo x="21459" y="800"/>
                <wp:lineTo x="19765" y="0"/>
                <wp:lineTo x="1694"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57325" cy="3088005"/>
                    </a:xfrm>
                    <a:prstGeom prst="rect">
                      <a:avLst/>
                    </a:prstGeom>
                    <a:noFill/>
                  </pic:spPr>
                </pic:pic>
              </a:graphicData>
            </a:graphic>
            <wp14:sizeRelH relativeFrom="page">
              <wp14:pctWidth>0</wp14:pctWidth>
            </wp14:sizeRelH>
            <wp14:sizeRelV relativeFrom="page">
              <wp14:pctHeight>0</wp14:pctHeight>
            </wp14:sizeRelV>
          </wp:anchor>
        </w:drawing>
      </w:r>
      <w:r w:rsidR="00F03D2A" w:rsidRPr="004E1979">
        <w:rPr>
          <w:rFonts w:eastAsia="Times New Roman" w:cs="Segoe UI"/>
          <w:color w:val="424242"/>
          <w:sz w:val="24"/>
          <w:lang w:eastAsia="en-CA"/>
        </w:rPr>
        <w:t>Review evacuation routes and assembly areas with staff regularly.</w:t>
      </w:r>
    </w:p>
    <w:p w14:paraId="4CDCA945" w14:textId="7C63251C" w:rsidR="00F03D2A" w:rsidRPr="004E1979" w:rsidRDefault="00F03D2A" w:rsidP="00F03D2A">
      <w:pPr>
        <w:numPr>
          <w:ilvl w:val="0"/>
          <w:numId w:val="9"/>
        </w:numPr>
        <w:shd w:val="clear" w:color="auto" w:fill="FAFAFA"/>
        <w:spacing w:before="100" w:beforeAutospacing="1" w:after="100" w:afterAutospacing="1" w:line="240" w:lineRule="auto"/>
        <w:jc w:val="both"/>
        <w:rPr>
          <w:rFonts w:eastAsia="Times New Roman" w:cs="Segoe UI"/>
          <w:color w:val="424242"/>
          <w:sz w:val="24"/>
          <w:lang w:eastAsia="en-CA"/>
        </w:rPr>
      </w:pPr>
      <w:r w:rsidRPr="004E1979">
        <w:rPr>
          <w:rFonts w:eastAsia="Times New Roman" w:cs="Segoe UI"/>
          <w:color w:val="424242"/>
          <w:sz w:val="24"/>
          <w:lang w:eastAsia="en-CA"/>
        </w:rPr>
        <w:t>Recruit and train </w:t>
      </w:r>
      <w:r w:rsidRPr="004E1979">
        <w:rPr>
          <w:rFonts w:eastAsia="Times New Roman" w:cs="Segoe UI"/>
          <w:b/>
          <w:bCs/>
          <w:color w:val="424242"/>
          <w:sz w:val="24"/>
          <w:lang w:eastAsia="en-CA"/>
        </w:rPr>
        <w:t>Emergency Wardens</w:t>
      </w:r>
      <w:r w:rsidRPr="004E1979">
        <w:rPr>
          <w:rFonts w:eastAsia="Times New Roman" w:cs="Segoe UI"/>
          <w:color w:val="424242"/>
          <w:sz w:val="24"/>
          <w:lang w:eastAsia="en-CA"/>
        </w:rPr>
        <w:t xml:space="preserve"> </w:t>
      </w:r>
      <w:r>
        <w:rPr>
          <w:rFonts w:eastAsia="Times New Roman" w:cs="Segoe UI"/>
          <w:color w:val="424242"/>
          <w:sz w:val="24"/>
          <w:lang w:eastAsia="en-CA"/>
        </w:rPr>
        <w:t xml:space="preserve">as they </w:t>
      </w:r>
      <w:r w:rsidRPr="004E1979">
        <w:rPr>
          <w:rFonts w:eastAsia="Times New Roman" w:cs="Segoe UI"/>
          <w:color w:val="424242"/>
          <w:sz w:val="24"/>
          <w:lang w:eastAsia="en-CA"/>
        </w:rPr>
        <w:t>are essential for safe evacuations.</w:t>
      </w:r>
    </w:p>
    <w:p w14:paraId="485687D2" w14:textId="2C3CBE7D" w:rsidR="00F03D2A" w:rsidRPr="004E1979" w:rsidRDefault="00F03D2A" w:rsidP="00F03D2A">
      <w:pPr>
        <w:numPr>
          <w:ilvl w:val="0"/>
          <w:numId w:val="9"/>
        </w:numPr>
        <w:shd w:val="clear" w:color="auto" w:fill="FAFAFA"/>
        <w:spacing w:before="100" w:beforeAutospacing="1" w:after="100" w:afterAutospacing="1" w:line="240" w:lineRule="auto"/>
        <w:jc w:val="both"/>
        <w:rPr>
          <w:rFonts w:eastAsia="Times New Roman" w:cs="Segoe UI"/>
          <w:color w:val="424242"/>
          <w:sz w:val="24"/>
          <w:lang w:eastAsia="en-CA"/>
        </w:rPr>
      </w:pPr>
      <w:r w:rsidRPr="004E1979">
        <w:rPr>
          <w:rFonts w:eastAsia="Times New Roman" w:cs="Segoe UI"/>
          <w:color w:val="424242"/>
          <w:sz w:val="24"/>
          <w:lang w:eastAsia="en-CA"/>
        </w:rPr>
        <w:t>Ensure sufficient staff are trained in first aid and that kits are stocked and accessible.</w:t>
      </w:r>
    </w:p>
    <w:p w14:paraId="2521E1D5" w14:textId="3AAD6B1A" w:rsidR="008E2988" w:rsidRPr="004E1979" w:rsidRDefault="008E2988" w:rsidP="008E2988">
      <w:pPr>
        <w:numPr>
          <w:ilvl w:val="0"/>
          <w:numId w:val="9"/>
        </w:numPr>
        <w:shd w:val="clear" w:color="auto" w:fill="FAFAFA"/>
        <w:spacing w:before="100" w:beforeAutospacing="1" w:after="100" w:afterAutospacing="1" w:line="240" w:lineRule="auto"/>
        <w:jc w:val="both"/>
        <w:rPr>
          <w:rFonts w:eastAsia="Times New Roman" w:cs="Segoe UI"/>
          <w:color w:val="424242"/>
          <w:sz w:val="24"/>
          <w:lang w:eastAsia="en-CA"/>
        </w:rPr>
      </w:pPr>
      <w:r w:rsidRPr="001F2498">
        <w:rPr>
          <w:rFonts w:eastAsia="Times New Roman" w:cs="Segoe UI"/>
          <w:color w:val="424242"/>
          <w:sz w:val="24"/>
          <w:lang w:eastAsia="en-CA"/>
        </w:rPr>
        <w:t>As necessary, i</w:t>
      </w:r>
      <w:r w:rsidRPr="004E1979">
        <w:rPr>
          <w:rFonts w:eastAsia="Times New Roman" w:cs="Segoe UI"/>
          <w:color w:val="424242"/>
          <w:sz w:val="24"/>
          <w:lang w:eastAsia="en-CA"/>
        </w:rPr>
        <w:t>nclude </w:t>
      </w:r>
      <w:r w:rsidRPr="004E1979">
        <w:rPr>
          <w:rFonts w:eastAsia="Times New Roman" w:cs="Segoe UI"/>
          <w:b/>
          <w:bCs/>
          <w:color w:val="424242"/>
          <w:sz w:val="24"/>
          <w:lang w:eastAsia="en-CA"/>
        </w:rPr>
        <w:t>floor plans</w:t>
      </w:r>
      <w:r w:rsidRPr="004E1979">
        <w:rPr>
          <w:rFonts w:eastAsia="Times New Roman" w:cs="Segoe UI"/>
          <w:color w:val="424242"/>
          <w:sz w:val="24"/>
          <w:lang w:eastAsia="en-CA"/>
        </w:rPr>
        <w:t> (available from Facilities Management) in the appendix to support evacuation planning.</w:t>
      </w:r>
    </w:p>
    <w:p w14:paraId="3AA54F44" w14:textId="3F17607C" w:rsidR="00F03D2A" w:rsidRPr="004E1979" w:rsidRDefault="008E2988" w:rsidP="00F03D2A">
      <w:pPr>
        <w:numPr>
          <w:ilvl w:val="0"/>
          <w:numId w:val="9"/>
        </w:numPr>
        <w:shd w:val="clear" w:color="auto" w:fill="FAFAFA"/>
        <w:spacing w:before="100" w:beforeAutospacing="1" w:after="100" w:afterAutospacing="1" w:line="240" w:lineRule="auto"/>
        <w:jc w:val="both"/>
        <w:rPr>
          <w:rFonts w:eastAsia="Times New Roman" w:cs="Segoe UI"/>
          <w:color w:val="424242"/>
          <w:sz w:val="24"/>
          <w:lang w:eastAsia="en-CA"/>
        </w:rPr>
      </w:pPr>
      <w:r>
        <w:rPr>
          <w:noProof/>
        </w:rPr>
        <w:drawing>
          <wp:anchor distT="0" distB="0" distL="114300" distR="114300" simplePos="0" relativeHeight="251676672" behindDoc="1" locked="0" layoutInCell="1" allowOverlap="1" wp14:anchorId="7B790943" wp14:editId="3484B268">
            <wp:simplePos x="0" y="0"/>
            <wp:positionH relativeFrom="column">
              <wp:posOffset>3352800</wp:posOffset>
            </wp:positionH>
            <wp:positionV relativeFrom="paragraph">
              <wp:posOffset>3810</wp:posOffset>
            </wp:positionV>
            <wp:extent cx="1009650" cy="1009650"/>
            <wp:effectExtent l="0" t="0" r="0" b="0"/>
            <wp:wrapTight wrapText="bothSides">
              <wp:wrapPolygon edited="0">
                <wp:start x="0" y="0"/>
                <wp:lineTo x="0" y="21192"/>
                <wp:lineTo x="21192" y="21192"/>
                <wp:lineTo x="21192" y="0"/>
                <wp:lineTo x="0" y="0"/>
              </wp:wrapPolygon>
            </wp:wrapTight>
            <wp:docPr id="514748053" name="Picture 514748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1009650" cy="1009650"/>
                    </a:xfrm>
                    <a:prstGeom prst="rect">
                      <a:avLst/>
                    </a:prstGeom>
                  </pic:spPr>
                </pic:pic>
              </a:graphicData>
            </a:graphic>
            <wp14:sizeRelH relativeFrom="page">
              <wp14:pctWidth>0</wp14:pctWidth>
            </wp14:sizeRelH>
            <wp14:sizeRelV relativeFrom="page">
              <wp14:pctHeight>0</wp14:pctHeight>
            </wp14:sizeRelV>
          </wp:anchor>
        </w:drawing>
      </w:r>
      <w:r w:rsidR="00F03D2A" w:rsidRPr="004E1979">
        <w:rPr>
          <w:rFonts w:eastAsia="Times New Roman" w:cs="Segoe UI"/>
          <w:color w:val="424242"/>
          <w:sz w:val="24"/>
          <w:lang w:eastAsia="en-CA"/>
        </w:rPr>
        <w:t>Encourage staff to download the </w:t>
      </w:r>
      <w:r w:rsidR="00F03D2A" w:rsidRPr="004E1979">
        <w:rPr>
          <w:rFonts w:eastAsia="Times New Roman" w:cs="Segoe UI"/>
          <w:b/>
          <w:bCs/>
          <w:color w:val="424242"/>
          <w:sz w:val="24"/>
          <w:lang w:eastAsia="en-CA"/>
        </w:rPr>
        <w:t>Brock Safety App</w:t>
      </w:r>
      <w:r w:rsidR="00F03D2A" w:rsidRPr="004E1979">
        <w:rPr>
          <w:rFonts w:eastAsia="Times New Roman" w:cs="Segoe UI"/>
          <w:color w:val="424242"/>
          <w:sz w:val="24"/>
          <w:lang w:eastAsia="en-CA"/>
        </w:rPr>
        <w:t> for real-time emergency alerts.</w:t>
      </w:r>
      <w:r>
        <w:rPr>
          <w:rFonts w:eastAsia="Times New Roman" w:cs="Segoe UI"/>
          <w:color w:val="424242"/>
          <w:sz w:val="24"/>
          <w:lang w:eastAsia="en-CA"/>
        </w:rPr>
        <w:t xml:space="preserve"> Links to download the App can be accessed through this code </w:t>
      </w:r>
    </w:p>
    <w:p w14:paraId="58863362" w14:textId="3BC63CCD" w:rsidR="00F03D2A" w:rsidRPr="00F03D2A" w:rsidRDefault="00F03D2A" w:rsidP="000B4454">
      <w:pPr>
        <w:jc w:val="both"/>
        <w:rPr>
          <w:sz w:val="24"/>
          <w:szCs w:val="24"/>
        </w:rPr>
      </w:pPr>
    </w:p>
    <w:p w14:paraId="0B78A885" w14:textId="77777777" w:rsidR="008E2988" w:rsidRDefault="008E2988" w:rsidP="000B4454">
      <w:pPr>
        <w:jc w:val="both"/>
        <w:rPr>
          <w:sz w:val="24"/>
          <w:szCs w:val="24"/>
          <w:lang w:val="en-CA"/>
        </w:rPr>
      </w:pPr>
    </w:p>
    <w:p w14:paraId="08325391" w14:textId="426FECA7" w:rsidR="00F03D2A" w:rsidRPr="004715FA" w:rsidRDefault="00F03D2A" w:rsidP="000B4454">
      <w:pPr>
        <w:jc w:val="both"/>
        <w:rPr>
          <w:b/>
          <w:bCs/>
          <w:sz w:val="24"/>
          <w:szCs w:val="24"/>
          <w:lang w:val="en-CA"/>
        </w:rPr>
      </w:pPr>
      <w:r w:rsidRPr="004715FA">
        <w:rPr>
          <w:b/>
          <w:bCs/>
          <w:sz w:val="24"/>
          <w:szCs w:val="24"/>
          <w:lang w:val="en-CA"/>
        </w:rPr>
        <w:t xml:space="preserve">Please complete the charts that follow in this </w:t>
      </w:r>
      <w:r w:rsidR="00C81240">
        <w:rPr>
          <w:b/>
          <w:bCs/>
          <w:sz w:val="24"/>
          <w:szCs w:val="24"/>
          <w:lang w:val="en-CA"/>
        </w:rPr>
        <w:t>part</w:t>
      </w:r>
      <w:r w:rsidRPr="004715FA">
        <w:rPr>
          <w:b/>
          <w:bCs/>
          <w:sz w:val="24"/>
          <w:szCs w:val="24"/>
          <w:lang w:val="en-CA"/>
        </w:rPr>
        <w:t>:</w:t>
      </w:r>
    </w:p>
    <w:bookmarkEnd w:id="0"/>
    <w:p w14:paraId="222F58AD" w14:textId="77777777" w:rsidR="008E2988" w:rsidRDefault="008E2988" w:rsidP="000B4454">
      <w:pPr>
        <w:jc w:val="both"/>
        <w:rPr>
          <w:b/>
          <w:bCs/>
          <w:sz w:val="24"/>
          <w:szCs w:val="24"/>
        </w:rPr>
      </w:pPr>
    </w:p>
    <w:p w14:paraId="0F4F2DCE" w14:textId="11899500" w:rsidR="00D76E62" w:rsidRPr="00F726A0" w:rsidRDefault="001F2498" w:rsidP="000B4454">
      <w:pPr>
        <w:jc w:val="both"/>
        <w:rPr>
          <w:b/>
          <w:bCs/>
          <w:sz w:val="24"/>
          <w:szCs w:val="24"/>
        </w:rPr>
      </w:pPr>
      <w:r>
        <w:rPr>
          <w:b/>
          <w:bCs/>
          <w:sz w:val="24"/>
          <w:szCs w:val="24"/>
        </w:rPr>
        <w:t>1.</w:t>
      </w:r>
      <w:r w:rsidR="008E2988">
        <w:rPr>
          <w:b/>
          <w:bCs/>
          <w:sz w:val="24"/>
          <w:szCs w:val="24"/>
        </w:rPr>
        <w:t xml:space="preserve">3     </w:t>
      </w:r>
      <w:r w:rsidR="003311B0" w:rsidRPr="00F726A0">
        <w:rPr>
          <w:b/>
          <w:bCs/>
          <w:sz w:val="24"/>
          <w:szCs w:val="24"/>
        </w:rPr>
        <w:t>Department Emergency Planning Checklist</w:t>
      </w:r>
    </w:p>
    <w:tbl>
      <w:tblPr>
        <w:tblStyle w:val="GridTable4-Accent1"/>
        <w:tblW w:w="0" w:type="auto"/>
        <w:tblLook w:val="04A0" w:firstRow="1" w:lastRow="0" w:firstColumn="1" w:lastColumn="0" w:noHBand="0" w:noVBand="1"/>
      </w:tblPr>
      <w:tblGrid>
        <w:gridCol w:w="7225"/>
        <w:gridCol w:w="2125"/>
      </w:tblGrid>
      <w:tr w:rsidR="003311B0" w:rsidRPr="00F726A0" w14:paraId="0726346C" w14:textId="77777777" w:rsidTr="00F03D2A">
        <w:trPr>
          <w:cnfStyle w:val="100000000000" w:firstRow="1" w:lastRow="0" w:firstColumn="0" w:lastColumn="0" w:oddVBand="0" w:evenVBand="0" w:oddHBand="0" w:evenHBand="0" w:firstRowFirstColumn="0" w:firstRowLastColumn="0" w:lastRowFirstColumn="0" w:lastRowLastColumn="0"/>
          <w:trHeight w:val="558"/>
        </w:trPr>
        <w:tc>
          <w:tcPr>
            <w:cnfStyle w:val="001000000000" w:firstRow="0" w:lastRow="0" w:firstColumn="1" w:lastColumn="0" w:oddVBand="0" w:evenVBand="0" w:oddHBand="0" w:evenHBand="0" w:firstRowFirstColumn="0" w:firstRowLastColumn="0" w:lastRowFirstColumn="0" w:lastRowLastColumn="0"/>
            <w:tcW w:w="7225" w:type="dxa"/>
          </w:tcPr>
          <w:p w14:paraId="5DD5119D" w14:textId="237009FF" w:rsidR="003311B0" w:rsidRPr="00F03D2A" w:rsidRDefault="003311B0" w:rsidP="000B4454">
            <w:pPr>
              <w:spacing w:before="240"/>
              <w:jc w:val="both"/>
              <w:rPr>
                <w:sz w:val="28"/>
                <w:szCs w:val="28"/>
              </w:rPr>
            </w:pPr>
            <w:r w:rsidRPr="00F03D2A">
              <w:rPr>
                <w:sz w:val="28"/>
                <w:szCs w:val="28"/>
              </w:rPr>
              <w:t>Action</w:t>
            </w:r>
          </w:p>
        </w:tc>
        <w:tc>
          <w:tcPr>
            <w:tcW w:w="2125" w:type="dxa"/>
          </w:tcPr>
          <w:p w14:paraId="5211924B" w14:textId="0729AAAE" w:rsidR="003311B0" w:rsidRPr="00F03D2A" w:rsidRDefault="003311B0" w:rsidP="000B4454">
            <w:pPr>
              <w:spacing w:before="240"/>
              <w:jc w:val="both"/>
              <w:cnfStyle w:val="100000000000" w:firstRow="1" w:lastRow="0" w:firstColumn="0" w:lastColumn="0" w:oddVBand="0" w:evenVBand="0" w:oddHBand="0" w:evenHBand="0" w:firstRowFirstColumn="0" w:firstRowLastColumn="0" w:lastRowFirstColumn="0" w:lastRowLastColumn="0"/>
              <w:rPr>
                <w:sz w:val="28"/>
                <w:szCs w:val="28"/>
              </w:rPr>
            </w:pPr>
            <w:r w:rsidRPr="00F03D2A">
              <w:rPr>
                <w:sz w:val="28"/>
                <w:szCs w:val="28"/>
              </w:rPr>
              <w:t>Complete  Y/N</w:t>
            </w:r>
          </w:p>
        </w:tc>
      </w:tr>
      <w:tr w:rsidR="000F1EC4" w:rsidRPr="00F726A0" w14:paraId="5510C9D3" w14:textId="77777777" w:rsidTr="00F03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25" w:type="dxa"/>
          </w:tcPr>
          <w:p w14:paraId="23E4A8E6" w14:textId="5A2EEB17" w:rsidR="000F1EC4" w:rsidRPr="001F2498" w:rsidRDefault="000F1EC4" w:rsidP="000B4454">
            <w:pPr>
              <w:spacing w:before="240"/>
              <w:ind w:left="360"/>
              <w:jc w:val="both"/>
              <w:rPr>
                <w:sz w:val="24"/>
                <w:szCs w:val="24"/>
              </w:rPr>
            </w:pPr>
            <w:r w:rsidRPr="001F2498">
              <w:rPr>
                <w:sz w:val="24"/>
                <w:szCs w:val="24"/>
              </w:rPr>
              <w:t>Emergency Wardens appointed/trained for the Department</w:t>
            </w:r>
          </w:p>
        </w:tc>
        <w:tc>
          <w:tcPr>
            <w:tcW w:w="2125" w:type="dxa"/>
          </w:tcPr>
          <w:p w14:paraId="16304697" w14:textId="77777777" w:rsidR="000F1EC4" w:rsidRPr="00F726A0" w:rsidRDefault="000F1EC4" w:rsidP="000B4454">
            <w:pPr>
              <w:spacing w:before="240"/>
              <w:jc w:val="both"/>
              <w:cnfStyle w:val="000000100000" w:firstRow="0" w:lastRow="0" w:firstColumn="0" w:lastColumn="0" w:oddVBand="0" w:evenVBand="0" w:oddHBand="1" w:evenHBand="0" w:firstRowFirstColumn="0" w:firstRowLastColumn="0" w:lastRowFirstColumn="0" w:lastRowLastColumn="0"/>
              <w:rPr>
                <w:sz w:val="24"/>
                <w:szCs w:val="24"/>
              </w:rPr>
            </w:pPr>
          </w:p>
        </w:tc>
      </w:tr>
      <w:tr w:rsidR="000F1EC4" w:rsidRPr="00F726A0" w14:paraId="3072E51B" w14:textId="77777777" w:rsidTr="00F03D2A">
        <w:tc>
          <w:tcPr>
            <w:cnfStyle w:val="001000000000" w:firstRow="0" w:lastRow="0" w:firstColumn="1" w:lastColumn="0" w:oddVBand="0" w:evenVBand="0" w:oddHBand="0" w:evenHBand="0" w:firstRowFirstColumn="0" w:firstRowLastColumn="0" w:lastRowFirstColumn="0" w:lastRowLastColumn="0"/>
            <w:tcW w:w="7225" w:type="dxa"/>
          </w:tcPr>
          <w:p w14:paraId="509E5D37" w14:textId="2741B68E" w:rsidR="000F1EC4" w:rsidRPr="001F2498" w:rsidRDefault="000F1EC4" w:rsidP="000B4454">
            <w:pPr>
              <w:spacing w:before="240"/>
              <w:ind w:left="360"/>
              <w:jc w:val="both"/>
              <w:rPr>
                <w:sz w:val="24"/>
                <w:szCs w:val="24"/>
              </w:rPr>
            </w:pPr>
            <w:r w:rsidRPr="001F2498">
              <w:rPr>
                <w:sz w:val="24"/>
                <w:szCs w:val="24"/>
              </w:rPr>
              <w:t>Emergency Wardens and staff consulted in development of evacuation plan, including location of assembly areas.</w:t>
            </w:r>
          </w:p>
        </w:tc>
        <w:tc>
          <w:tcPr>
            <w:tcW w:w="2125" w:type="dxa"/>
          </w:tcPr>
          <w:p w14:paraId="666AF62C" w14:textId="77777777" w:rsidR="000F1EC4" w:rsidRPr="00F726A0" w:rsidRDefault="000F1EC4" w:rsidP="000B4454">
            <w:pPr>
              <w:spacing w:before="240"/>
              <w:jc w:val="both"/>
              <w:cnfStyle w:val="000000000000" w:firstRow="0" w:lastRow="0" w:firstColumn="0" w:lastColumn="0" w:oddVBand="0" w:evenVBand="0" w:oddHBand="0" w:evenHBand="0" w:firstRowFirstColumn="0" w:firstRowLastColumn="0" w:lastRowFirstColumn="0" w:lastRowLastColumn="0"/>
              <w:rPr>
                <w:sz w:val="24"/>
                <w:szCs w:val="24"/>
              </w:rPr>
            </w:pPr>
          </w:p>
        </w:tc>
      </w:tr>
      <w:tr w:rsidR="000F1EC4" w:rsidRPr="00F726A0" w14:paraId="695056E4" w14:textId="77777777" w:rsidTr="00F03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25" w:type="dxa"/>
          </w:tcPr>
          <w:p w14:paraId="3B6BB310" w14:textId="37AF5FB8" w:rsidR="000F1EC4" w:rsidRPr="001F2498" w:rsidRDefault="000F1EC4" w:rsidP="000B4454">
            <w:pPr>
              <w:spacing w:before="240"/>
              <w:ind w:left="360"/>
              <w:jc w:val="both"/>
              <w:rPr>
                <w:sz w:val="24"/>
                <w:szCs w:val="24"/>
              </w:rPr>
            </w:pPr>
            <w:r w:rsidRPr="001F2498">
              <w:rPr>
                <w:sz w:val="24"/>
                <w:szCs w:val="24"/>
              </w:rPr>
              <w:t>As required, develop specific evacuation plans for any staff members who may require assistance in order to evacuate. This plan is to be developed in consultation with the person requiring assistance.</w:t>
            </w:r>
          </w:p>
        </w:tc>
        <w:tc>
          <w:tcPr>
            <w:tcW w:w="2125" w:type="dxa"/>
          </w:tcPr>
          <w:p w14:paraId="2DC13D10" w14:textId="77777777" w:rsidR="000F1EC4" w:rsidRPr="00F726A0" w:rsidRDefault="000F1EC4" w:rsidP="000B4454">
            <w:pPr>
              <w:spacing w:before="240"/>
              <w:jc w:val="both"/>
              <w:cnfStyle w:val="000000100000" w:firstRow="0" w:lastRow="0" w:firstColumn="0" w:lastColumn="0" w:oddVBand="0" w:evenVBand="0" w:oddHBand="1" w:evenHBand="0" w:firstRowFirstColumn="0" w:firstRowLastColumn="0" w:lastRowFirstColumn="0" w:lastRowLastColumn="0"/>
              <w:rPr>
                <w:sz w:val="24"/>
                <w:szCs w:val="24"/>
              </w:rPr>
            </w:pPr>
          </w:p>
        </w:tc>
      </w:tr>
      <w:tr w:rsidR="000F1EC4" w:rsidRPr="00F726A0" w14:paraId="347BD37F" w14:textId="77777777" w:rsidTr="00F03D2A">
        <w:tc>
          <w:tcPr>
            <w:cnfStyle w:val="001000000000" w:firstRow="0" w:lastRow="0" w:firstColumn="1" w:lastColumn="0" w:oddVBand="0" w:evenVBand="0" w:oddHBand="0" w:evenHBand="0" w:firstRowFirstColumn="0" w:firstRowLastColumn="0" w:lastRowFirstColumn="0" w:lastRowLastColumn="0"/>
            <w:tcW w:w="7225" w:type="dxa"/>
          </w:tcPr>
          <w:p w14:paraId="2ADF4660" w14:textId="655A331B" w:rsidR="000F1EC4" w:rsidRPr="001F2498" w:rsidRDefault="000F1EC4" w:rsidP="000B4454">
            <w:pPr>
              <w:spacing w:before="240"/>
              <w:ind w:left="360"/>
              <w:jc w:val="both"/>
              <w:rPr>
                <w:sz w:val="24"/>
                <w:szCs w:val="24"/>
              </w:rPr>
            </w:pPr>
            <w:r w:rsidRPr="001F2498">
              <w:rPr>
                <w:sz w:val="24"/>
                <w:szCs w:val="24"/>
              </w:rPr>
              <w:t>Assign volunteer monitors to assist the PRA should an emergency evacuation be required.  Document in the separate PRA plan.</w:t>
            </w:r>
          </w:p>
        </w:tc>
        <w:tc>
          <w:tcPr>
            <w:tcW w:w="2125" w:type="dxa"/>
          </w:tcPr>
          <w:p w14:paraId="529B8CF7" w14:textId="77777777" w:rsidR="000F1EC4" w:rsidRPr="00F726A0" w:rsidRDefault="000F1EC4" w:rsidP="000B4454">
            <w:pPr>
              <w:spacing w:before="240"/>
              <w:jc w:val="both"/>
              <w:cnfStyle w:val="000000000000" w:firstRow="0" w:lastRow="0" w:firstColumn="0" w:lastColumn="0" w:oddVBand="0" w:evenVBand="0" w:oddHBand="0" w:evenHBand="0" w:firstRowFirstColumn="0" w:firstRowLastColumn="0" w:lastRowFirstColumn="0" w:lastRowLastColumn="0"/>
              <w:rPr>
                <w:sz w:val="24"/>
                <w:szCs w:val="24"/>
              </w:rPr>
            </w:pPr>
          </w:p>
        </w:tc>
      </w:tr>
      <w:tr w:rsidR="000F1EC4" w:rsidRPr="00F726A0" w14:paraId="1D453042" w14:textId="77777777" w:rsidTr="00F03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25" w:type="dxa"/>
          </w:tcPr>
          <w:p w14:paraId="22C1C21F" w14:textId="1E824052" w:rsidR="000F1EC4" w:rsidRPr="001F2498" w:rsidRDefault="000F1EC4" w:rsidP="000B4454">
            <w:pPr>
              <w:spacing w:before="240"/>
              <w:ind w:left="360"/>
              <w:jc w:val="both"/>
              <w:rPr>
                <w:sz w:val="24"/>
                <w:szCs w:val="24"/>
              </w:rPr>
            </w:pPr>
            <w:r w:rsidRPr="001F2498">
              <w:rPr>
                <w:sz w:val="24"/>
                <w:szCs w:val="24"/>
              </w:rPr>
              <w:t xml:space="preserve">Post emergency procedures, </w:t>
            </w:r>
            <w:r w:rsidR="00831801" w:rsidRPr="001F2498">
              <w:rPr>
                <w:sz w:val="24"/>
                <w:szCs w:val="24"/>
              </w:rPr>
              <w:t xml:space="preserve">emergency notifications at the worksite </w:t>
            </w:r>
            <w:r w:rsidR="00F726A0" w:rsidRPr="001F2498">
              <w:rPr>
                <w:sz w:val="24"/>
                <w:szCs w:val="24"/>
              </w:rPr>
              <w:t>as</w:t>
            </w:r>
            <w:r w:rsidR="00831801" w:rsidRPr="001F2498">
              <w:rPr>
                <w:sz w:val="24"/>
                <w:szCs w:val="24"/>
              </w:rPr>
              <w:t xml:space="preserve"> required.</w:t>
            </w:r>
          </w:p>
        </w:tc>
        <w:tc>
          <w:tcPr>
            <w:tcW w:w="2125" w:type="dxa"/>
          </w:tcPr>
          <w:p w14:paraId="7E40F6B3" w14:textId="77777777" w:rsidR="000F1EC4" w:rsidRPr="00F726A0" w:rsidRDefault="000F1EC4" w:rsidP="000B4454">
            <w:pPr>
              <w:spacing w:before="240"/>
              <w:jc w:val="both"/>
              <w:cnfStyle w:val="000000100000" w:firstRow="0" w:lastRow="0" w:firstColumn="0" w:lastColumn="0" w:oddVBand="0" w:evenVBand="0" w:oddHBand="1" w:evenHBand="0" w:firstRowFirstColumn="0" w:firstRowLastColumn="0" w:lastRowFirstColumn="0" w:lastRowLastColumn="0"/>
              <w:rPr>
                <w:sz w:val="24"/>
                <w:szCs w:val="24"/>
              </w:rPr>
            </w:pPr>
          </w:p>
        </w:tc>
      </w:tr>
      <w:tr w:rsidR="00815DEA" w:rsidRPr="00F726A0" w14:paraId="7461B28F" w14:textId="77777777" w:rsidTr="00F03D2A">
        <w:tc>
          <w:tcPr>
            <w:cnfStyle w:val="001000000000" w:firstRow="0" w:lastRow="0" w:firstColumn="1" w:lastColumn="0" w:oddVBand="0" w:evenVBand="0" w:oddHBand="0" w:evenHBand="0" w:firstRowFirstColumn="0" w:firstRowLastColumn="0" w:lastRowFirstColumn="0" w:lastRowLastColumn="0"/>
            <w:tcW w:w="7225" w:type="dxa"/>
          </w:tcPr>
          <w:p w14:paraId="6CD5534D" w14:textId="0955424D" w:rsidR="00815DEA" w:rsidRPr="001F2498" w:rsidRDefault="00815DEA" w:rsidP="000B4454">
            <w:pPr>
              <w:spacing w:before="240"/>
              <w:ind w:left="360"/>
              <w:jc w:val="both"/>
              <w:rPr>
                <w:sz w:val="24"/>
                <w:szCs w:val="24"/>
              </w:rPr>
            </w:pPr>
            <w:r w:rsidRPr="001F2498">
              <w:rPr>
                <w:sz w:val="24"/>
                <w:szCs w:val="24"/>
              </w:rPr>
              <w:t>Prepare and maintain department rosters, to support emergency response and a capacity to account for staff.</w:t>
            </w:r>
          </w:p>
        </w:tc>
        <w:tc>
          <w:tcPr>
            <w:tcW w:w="2125" w:type="dxa"/>
          </w:tcPr>
          <w:p w14:paraId="4EE9A4BC" w14:textId="77777777" w:rsidR="00815DEA" w:rsidRPr="00F726A0" w:rsidRDefault="00815DEA" w:rsidP="000B4454">
            <w:pPr>
              <w:spacing w:before="240"/>
              <w:jc w:val="both"/>
              <w:cnfStyle w:val="000000000000" w:firstRow="0" w:lastRow="0" w:firstColumn="0" w:lastColumn="0" w:oddVBand="0" w:evenVBand="0" w:oddHBand="0" w:evenHBand="0" w:firstRowFirstColumn="0" w:firstRowLastColumn="0" w:lastRowFirstColumn="0" w:lastRowLastColumn="0"/>
              <w:rPr>
                <w:sz w:val="24"/>
                <w:szCs w:val="24"/>
              </w:rPr>
            </w:pPr>
          </w:p>
        </w:tc>
      </w:tr>
      <w:tr w:rsidR="00831801" w:rsidRPr="00F726A0" w14:paraId="19E0735A" w14:textId="77777777" w:rsidTr="00F03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25" w:type="dxa"/>
          </w:tcPr>
          <w:p w14:paraId="1B3620E2" w14:textId="1E815FC1" w:rsidR="00831801" w:rsidRPr="001F2498" w:rsidRDefault="00831801" w:rsidP="000B4454">
            <w:pPr>
              <w:spacing w:before="240"/>
              <w:ind w:left="360"/>
              <w:jc w:val="both"/>
              <w:rPr>
                <w:sz w:val="24"/>
                <w:szCs w:val="24"/>
              </w:rPr>
            </w:pPr>
            <w:r w:rsidRPr="001F2498">
              <w:rPr>
                <w:sz w:val="24"/>
                <w:szCs w:val="24"/>
              </w:rPr>
              <w:t xml:space="preserve">Ensure all staff are aware of locations of </w:t>
            </w:r>
            <w:r w:rsidR="00F726A0" w:rsidRPr="001F2498">
              <w:rPr>
                <w:sz w:val="24"/>
                <w:szCs w:val="24"/>
              </w:rPr>
              <w:t xml:space="preserve">fire alarm </w:t>
            </w:r>
            <w:r w:rsidRPr="001F2498">
              <w:rPr>
                <w:sz w:val="24"/>
                <w:szCs w:val="24"/>
              </w:rPr>
              <w:t>pull stations, extinguishers, defibrillators and first aid kits.</w:t>
            </w:r>
          </w:p>
        </w:tc>
        <w:tc>
          <w:tcPr>
            <w:tcW w:w="2125" w:type="dxa"/>
          </w:tcPr>
          <w:p w14:paraId="0698401E" w14:textId="77777777" w:rsidR="00831801" w:rsidRPr="00F726A0" w:rsidRDefault="00831801" w:rsidP="000B4454">
            <w:pPr>
              <w:spacing w:before="240"/>
              <w:jc w:val="both"/>
              <w:cnfStyle w:val="000000100000" w:firstRow="0" w:lastRow="0" w:firstColumn="0" w:lastColumn="0" w:oddVBand="0" w:evenVBand="0" w:oddHBand="1" w:evenHBand="0" w:firstRowFirstColumn="0" w:firstRowLastColumn="0" w:lastRowFirstColumn="0" w:lastRowLastColumn="0"/>
              <w:rPr>
                <w:sz w:val="24"/>
                <w:szCs w:val="24"/>
              </w:rPr>
            </w:pPr>
          </w:p>
        </w:tc>
      </w:tr>
      <w:tr w:rsidR="00831801" w:rsidRPr="00F726A0" w14:paraId="1E13F653" w14:textId="77777777" w:rsidTr="00F03D2A">
        <w:tc>
          <w:tcPr>
            <w:cnfStyle w:val="001000000000" w:firstRow="0" w:lastRow="0" w:firstColumn="1" w:lastColumn="0" w:oddVBand="0" w:evenVBand="0" w:oddHBand="0" w:evenHBand="0" w:firstRowFirstColumn="0" w:firstRowLastColumn="0" w:lastRowFirstColumn="0" w:lastRowLastColumn="0"/>
            <w:tcW w:w="7225" w:type="dxa"/>
          </w:tcPr>
          <w:p w14:paraId="28EB5C7B" w14:textId="5F330FCE" w:rsidR="00831801" w:rsidRPr="001F2498" w:rsidRDefault="00831801" w:rsidP="000B4454">
            <w:pPr>
              <w:spacing w:before="240"/>
              <w:ind w:left="360"/>
              <w:jc w:val="both"/>
              <w:rPr>
                <w:sz w:val="24"/>
                <w:szCs w:val="24"/>
              </w:rPr>
            </w:pPr>
            <w:r w:rsidRPr="001F2498">
              <w:rPr>
                <w:sz w:val="24"/>
                <w:szCs w:val="24"/>
              </w:rPr>
              <w:t xml:space="preserve">Ensure a suitable number of staff are trained </w:t>
            </w:r>
            <w:proofErr w:type="gramStart"/>
            <w:r w:rsidRPr="001F2498">
              <w:rPr>
                <w:sz w:val="24"/>
                <w:szCs w:val="24"/>
              </w:rPr>
              <w:t>in</w:t>
            </w:r>
            <w:proofErr w:type="gramEnd"/>
            <w:r w:rsidRPr="001F2498">
              <w:rPr>
                <w:sz w:val="24"/>
                <w:szCs w:val="24"/>
              </w:rPr>
              <w:t xml:space="preserve"> the appropriate first aid level </w:t>
            </w:r>
            <w:r w:rsidR="00F726A0" w:rsidRPr="001F2498">
              <w:rPr>
                <w:sz w:val="24"/>
                <w:szCs w:val="24"/>
              </w:rPr>
              <w:t xml:space="preserve">or a plan is in place to obtain immediate first aid assistance </w:t>
            </w:r>
            <w:r w:rsidRPr="001F2498">
              <w:rPr>
                <w:sz w:val="24"/>
                <w:szCs w:val="24"/>
              </w:rPr>
              <w:t>(contact Health, Safety and Wellness if necessary).</w:t>
            </w:r>
          </w:p>
        </w:tc>
        <w:tc>
          <w:tcPr>
            <w:tcW w:w="2125" w:type="dxa"/>
          </w:tcPr>
          <w:p w14:paraId="68479B0B" w14:textId="77777777" w:rsidR="00831801" w:rsidRPr="00F726A0" w:rsidRDefault="00831801" w:rsidP="000B4454">
            <w:pPr>
              <w:spacing w:before="240"/>
              <w:jc w:val="both"/>
              <w:cnfStyle w:val="000000000000" w:firstRow="0" w:lastRow="0" w:firstColumn="0" w:lastColumn="0" w:oddVBand="0" w:evenVBand="0" w:oddHBand="0" w:evenHBand="0" w:firstRowFirstColumn="0" w:firstRowLastColumn="0" w:lastRowFirstColumn="0" w:lastRowLastColumn="0"/>
              <w:rPr>
                <w:sz w:val="24"/>
                <w:szCs w:val="24"/>
              </w:rPr>
            </w:pPr>
          </w:p>
        </w:tc>
      </w:tr>
      <w:tr w:rsidR="00831801" w:rsidRPr="00F726A0" w14:paraId="041473AA" w14:textId="77777777" w:rsidTr="00F03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25" w:type="dxa"/>
          </w:tcPr>
          <w:p w14:paraId="2097AF88" w14:textId="6E10C8B3" w:rsidR="00831801" w:rsidRPr="001F2498" w:rsidRDefault="00831801" w:rsidP="000B4454">
            <w:pPr>
              <w:spacing w:before="240"/>
              <w:ind w:left="360"/>
              <w:jc w:val="both"/>
              <w:rPr>
                <w:sz w:val="24"/>
                <w:szCs w:val="24"/>
              </w:rPr>
            </w:pPr>
            <w:r w:rsidRPr="001F2498">
              <w:rPr>
                <w:sz w:val="24"/>
                <w:szCs w:val="24"/>
              </w:rPr>
              <w:t>Encourage all employees to download the “Brock Safety App” on their smartphones</w:t>
            </w:r>
            <w:r w:rsidR="001457EE" w:rsidRPr="001F2498">
              <w:rPr>
                <w:sz w:val="24"/>
                <w:szCs w:val="24"/>
              </w:rPr>
              <w:t xml:space="preserve"> – so they may be advised of an emergency at Brock as soon as possible.</w:t>
            </w:r>
          </w:p>
        </w:tc>
        <w:tc>
          <w:tcPr>
            <w:tcW w:w="2125" w:type="dxa"/>
          </w:tcPr>
          <w:p w14:paraId="7635AC00" w14:textId="77777777" w:rsidR="00831801" w:rsidRPr="00F726A0" w:rsidRDefault="00831801" w:rsidP="000B4454">
            <w:pPr>
              <w:spacing w:before="240"/>
              <w:jc w:val="both"/>
              <w:cnfStyle w:val="000000100000" w:firstRow="0" w:lastRow="0" w:firstColumn="0" w:lastColumn="0" w:oddVBand="0" w:evenVBand="0" w:oddHBand="1" w:evenHBand="0" w:firstRowFirstColumn="0" w:firstRowLastColumn="0" w:lastRowFirstColumn="0" w:lastRowLastColumn="0"/>
              <w:rPr>
                <w:sz w:val="24"/>
                <w:szCs w:val="24"/>
              </w:rPr>
            </w:pPr>
          </w:p>
        </w:tc>
      </w:tr>
      <w:tr w:rsidR="00CB72B2" w:rsidRPr="00F726A0" w14:paraId="17BA92C1" w14:textId="77777777" w:rsidTr="00F03D2A">
        <w:tc>
          <w:tcPr>
            <w:cnfStyle w:val="001000000000" w:firstRow="0" w:lastRow="0" w:firstColumn="1" w:lastColumn="0" w:oddVBand="0" w:evenVBand="0" w:oddHBand="0" w:evenHBand="0" w:firstRowFirstColumn="0" w:firstRowLastColumn="0" w:lastRowFirstColumn="0" w:lastRowLastColumn="0"/>
            <w:tcW w:w="7225" w:type="dxa"/>
          </w:tcPr>
          <w:p w14:paraId="47256513" w14:textId="34CE4FD8" w:rsidR="00CB72B2" w:rsidRPr="001F2498" w:rsidRDefault="00CB72B2" w:rsidP="000B4454">
            <w:pPr>
              <w:spacing w:before="240"/>
              <w:ind w:left="360"/>
              <w:jc w:val="both"/>
              <w:rPr>
                <w:sz w:val="24"/>
                <w:szCs w:val="24"/>
              </w:rPr>
            </w:pPr>
            <w:r>
              <w:rPr>
                <w:sz w:val="24"/>
                <w:szCs w:val="24"/>
              </w:rPr>
              <w:t xml:space="preserve">Encourage all employees to review the </w:t>
            </w:r>
            <w:hyperlink r:id="rId13" w:history="1">
              <w:r w:rsidRPr="00CB72B2">
                <w:rPr>
                  <w:rStyle w:val="Hyperlink"/>
                  <w:b w:val="0"/>
                  <w:bCs w:val="0"/>
                  <w:sz w:val="24"/>
                  <w:szCs w:val="24"/>
                </w:rPr>
                <w:t>Emergency Response Guidebook</w:t>
              </w:r>
            </w:hyperlink>
            <w:r>
              <w:rPr>
                <w:sz w:val="24"/>
                <w:szCs w:val="24"/>
              </w:rPr>
              <w:t xml:space="preserve"> found on the CSS website</w:t>
            </w:r>
          </w:p>
        </w:tc>
        <w:tc>
          <w:tcPr>
            <w:tcW w:w="2125" w:type="dxa"/>
          </w:tcPr>
          <w:p w14:paraId="00A36732" w14:textId="77777777" w:rsidR="00CB72B2" w:rsidRPr="00F726A0" w:rsidRDefault="00CB72B2" w:rsidP="000B4454">
            <w:pPr>
              <w:spacing w:before="240"/>
              <w:jc w:val="both"/>
              <w:cnfStyle w:val="000000000000" w:firstRow="0" w:lastRow="0" w:firstColumn="0" w:lastColumn="0" w:oddVBand="0" w:evenVBand="0" w:oddHBand="0" w:evenHBand="0" w:firstRowFirstColumn="0" w:firstRowLastColumn="0" w:lastRowFirstColumn="0" w:lastRowLastColumn="0"/>
              <w:rPr>
                <w:sz w:val="24"/>
                <w:szCs w:val="24"/>
              </w:rPr>
            </w:pPr>
          </w:p>
        </w:tc>
      </w:tr>
      <w:tr w:rsidR="001457EE" w:rsidRPr="00F726A0" w14:paraId="0486C17D" w14:textId="77777777" w:rsidTr="00F03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25" w:type="dxa"/>
          </w:tcPr>
          <w:p w14:paraId="584B7E47" w14:textId="6524A7B5" w:rsidR="001457EE" w:rsidRPr="001F2498" w:rsidRDefault="001457EE" w:rsidP="000B4454">
            <w:pPr>
              <w:spacing w:before="240"/>
              <w:ind w:left="360"/>
              <w:jc w:val="both"/>
              <w:rPr>
                <w:sz w:val="24"/>
                <w:szCs w:val="24"/>
              </w:rPr>
            </w:pPr>
            <w:r w:rsidRPr="001F2498">
              <w:rPr>
                <w:sz w:val="24"/>
                <w:szCs w:val="24"/>
              </w:rPr>
              <w:t xml:space="preserve">Monitor and report (to </w:t>
            </w:r>
            <w:r w:rsidR="005D7D66" w:rsidRPr="001F2498">
              <w:rPr>
                <w:sz w:val="24"/>
                <w:szCs w:val="24"/>
              </w:rPr>
              <w:t>supervisory staff</w:t>
            </w:r>
            <w:r w:rsidRPr="001F2498">
              <w:rPr>
                <w:sz w:val="24"/>
                <w:szCs w:val="24"/>
              </w:rPr>
              <w:t xml:space="preserve">) any unsafe working </w:t>
            </w:r>
            <w:r w:rsidR="00EC1FE1" w:rsidRPr="001F2498">
              <w:rPr>
                <w:sz w:val="24"/>
                <w:szCs w:val="24"/>
              </w:rPr>
              <w:t>conditions</w:t>
            </w:r>
            <w:r w:rsidRPr="001F2498">
              <w:rPr>
                <w:sz w:val="24"/>
                <w:szCs w:val="24"/>
              </w:rPr>
              <w:t xml:space="preserve"> and take corrective action to remedy.</w:t>
            </w:r>
            <w:r w:rsidR="005D7D66" w:rsidRPr="001F2498">
              <w:rPr>
                <w:sz w:val="24"/>
                <w:szCs w:val="24"/>
              </w:rPr>
              <w:t xml:space="preserve"> Health, Safety and Wellness may be contacted for support as required.</w:t>
            </w:r>
          </w:p>
        </w:tc>
        <w:tc>
          <w:tcPr>
            <w:tcW w:w="2125" w:type="dxa"/>
          </w:tcPr>
          <w:p w14:paraId="63385E4E" w14:textId="77777777" w:rsidR="001457EE" w:rsidRPr="00F726A0" w:rsidRDefault="001457EE" w:rsidP="000B4454">
            <w:pPr>
              <w:spacing w:before="240"/>
              <w:jc w:val="both"/>
              <w:cnfStyle w:val="000000100000" w:firstRow="0" w:lastRow="0" w:firstColumn="0" w:lastColumn="0" w:oddVBand="0" w:evenVBand="0" w:oddHBand="1" w:evenHBand="0" w:firstRowFirstColumn="0" w:firstRowLastColumn="0" w:lastRowFirstColumn="0" w:lastRowLastColumn="0"/>
              <w:rPr>
                <w:sz w:val="24"/>
                <w:szCs w:val="24"/>
              </w:rPr>
            </w:pPr>
          </w:p>
        </w:tc>
      </w:tr>
      <w:tr w:rsidR="001457EE" w:rsidRPr="00F726A0" w14:paraId="2FDF689C" w14:textId="77777777" w:rsidTr="00F03D2A">
        <w:tc>
          <w:tcPr>
            <w:cnfStyle w:val="001000000000" w:firstRow="0" w:lastRow="0" w:firstColumn="1" w:lastColumn="0" w:oddVBand="0" w:evenVBand="0" w:oddHBand="0" w:evenHBand="0" w:firstRowFirstColumn="0" w:firstRowLastColumn="0" w:lastRowFirstColumn="0" w:lastRowLastColumn="0"/>
            <w:tcW w:w="7225" w:type="dxa"/>
          </w:tcPr>
          <w:p w14:paraId="0B59F843" w14:textId="7777BBB6" w:rsidR="001457EE" w:rsidRPr="001F2498" w:rsidRDefault="001457EE" w:rsidP="000B4454">
            <w:pPr>
              <w:spacing w:before="240"/>
              <w:ind w:left="360"/>
              <w:jc w:val="both"/>
              <w:rPr>
                <w:sz w:val="24"/>
                <w:szCs w:val="24"/>
              </w:rPr>
            </w:pPr>
            <w:r w:rsidRPr="001F2498">
              <w:rPr>
                <w:sz w:val="24"/>
                <w:szCs w:val="24"/>
              </w:rPr>
              <w:t>Complete the Department Emergency Plan Template, share with employees, post in a prominent location, and provide a copy to the Manager of Emergency Management and Life Safety.</w:t>
            </w:r>
          </w:p>
        </w:tc>
        <w:tc>
          <w:tcPr>
            <w:tcW w:w="2125" w:type="dxa"/>
          </w:tcPr>
          <w:p w14:paraId="1595D37F" w14:textId="77777777" w:rsidR="001457EE" w:rsidRPr="00F726A0" w:rsidRDefault="001457EE" w:rsidP="000B4454">
            <w:pPr>
              <w:spacing w:before="240"/>
              <w:jc w:val="both"/>
              <w:cnfStyle w:val="000000000000" w:firstRow="0" w:lastRow="0" w:firstColumn="0" w:lastColumn="0" w:oddVBand="0" w:evenVBand="0" w:oddHBand="0" w:evenHBand="0" w:firstRowFirstColumn="0" w:firstRowLastColumn="0" w:lastRowFirstColumn="0" w:lastRowLastColumn="0"/>
              <w:rPr>
                <w:sz w:val="24"/>
                <w:szCs w:val="24"/>
              </w:rPr>
            </w:pPr>
          </w:p>
        </w:tc>
      </w:tr>
      <w:tr w:rsidR="001457EE" w:rsidRPr="00F726A0" w14:paraId="02081B5A" w14:textId="77777777" w:rsidTr="00F03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25" w:type="dxa"/>
          </w:tcPr>
          <w:p w14:paraId="68E2AA32" w14:textId="65DDE46C" w:rsidR="001457EE" w:rsidRPr="001F2498" w:rsidRDefault="001457EE" w:rsidP="000B4454">
            <w:pPr>
              <w:spacing w:before="240"/>
              <w:ind w:left="360"/>
              <w:jc w:val="both"/>
              <w:rPr>
                <w:sz w:val="24"/>
                <w:szCs w:val="24"/>
              </w:rPr>
            </w:pPr>
            <w:r w:rsidRPr="001F2498">
              <w:rPr>
                <w:sz w:val="24"/>
                <w:szCs w:val="24"/>
              </w:rPr>
              <w:t>Review the Department Emergency Plan as often as necessary – no less than once per calendar year and make amendments as necessary.</w:t>
            </w:r>
          </w:p>
        </w:tc>
        <w:tc>
          <w:tcPr>
            <w:tcW w:w="2125" w:type="dxa"/>
          </w:tcPr>
          <w:p w14:paraId="5AA8350D" w14:textId="77777777" w:rsidR="001457EE" w:rsidRPr="00F726A0" w:rsidRDefault="001457EE" w:rsidP="000B4454">
            <w:pPr>
              <w:spacing w:before="240"/>
              <w:jc w:val="both"/>
              <w:cnfStyle w:val="000000100000" w:firstRow="0" w:lastRow="0" w:firstColumn="0" w:lastColumn="0" w:oddVBand="0" w:evenVBand="0" w:oddHBand="1" w:evenHBand="0" w:firstRowFirstColumn="0" w:firstRowLastColumn="0" w:lastRowFirstColumn="0" w:lastRowLastColumn="0"/>
              <w:rPr>
                <w:sz w:val="24"/>
                <w:szCs w:val="24"/>
              </w:rPr>
            </w:pPr>
          </w:p>
        </w:tc>
      </w:tr>
      <w:tr w:rsidR="0010131A" w:rsidRPr="00F726A0" w14:paraId="33044E98" w14:textId="77777777" w:rsidTr="00F03D2A">
        <w:tc>
          <w:tcPr>
            <w:cnfStyle w:val="001000000000" w:firstRow="0" w:lastRow="0" w:firstColumn="1" w:lastColumn="0" w:oddVBand="0" w:evenVBand="0" w:oddHBand="0" w:evenHBand="0" w:firstRowFirstColumn="0" w:firstRowLastColumn="0" w:lastRowFirstColumn="0" w:lastRowLastColumn="0"/>
            <w:tcW w:w="7225" w:type="dxa"/>
          </w:tcPr>
          <w:p w14:paraId="2A1070CF" w14:textId="398D3C01" w:rsidR="0010131A" w:rsidRPr="001F2498" w:rsidRDefault="0010131A" w:rsidP="000B4454">
            <w:pPr>
              <w:spacing w:before="240"/>
              <w:ind w:left="360"/>
              <w:jc w:val="both"/>
              <w:rPr>
                <w:sz w:val="24"/>
                <w:szCs w:val="24"/>
              </w:rPr>
            </w:pPr>
            <w:r w:rsidRPr="001F2498">
              <w:rPr>
                <w:sz w:val="24"/>
                <w:szCs w:val="24"/>
              </w:rPr>
              <w:t xml:space="preserve">Include a review of the Department Emergency Plan and information relating to workplace hazards </w:t>
            </w:r>
            <w:r w:rsidR="00194ED7" w:rsidRPr="001F2498">
              <w:rPr>
                <w:sz w:val="24"/>
                <w:szCs w:val="24"/>
              </w:rPr>
              <w:t>as part of</w:t>
            </w:r>
            <w:r w:rsidRPr="001F2498">
              <w:rPr>
                <w:sz w:val="24"/>
                <w:szCs w:val="24"/>
              </w:rPr>
              <w:t xml:space="preserve"> new employee orientation practices.</w:t>
            </w:r>
            <w:r w:rsidR="00194ED7" w:rsidRPr="001F2498">
              <w:rPr>
                <w:sz w:val="24"/>
                <w:szCs w:val="24"/>
              </w:rPr>
              <w:t xml:space="preserve"> </w:t>
            </w:r>
          </w:p>
        </w:tc>
        <w:tc>
          <w:tcPr>
            <w:tcW w:w="2125" w:type="dxa"/>
          </w:tcPr>
          <w:p w14:paraId="53C47689" w14:textId="77777777" w:rsidR="0010131A" w:rsidRPr="00F726A0" w:rsidRDefault="0010131A" w:rsidP="000B4454">
            <w:pPr>
              <w:spacing w:before="240"/>
              <w:jc w:val="both"/>
              <w:cnfStyle w:val="000000000000" w:firstRow="0" w:lastRow="0" w:firstColumn="0" w:lastColumn="0" w:oddVBand="0" w:evenVBand="0" w:oddHBand="0" w:evenHBand="0" w:firstRowFirstColumn="0" w:firstRowLastColumn="0" w:lastRowFirstColumn="0" w:lastRowLastColumn="0"/>
              <w:rPr>
                <w:sz w:val="24"/>
                <w:szCs w:val="24"/>
              </w:rPr>
            </w:pPr>
          </w:p>
        </w:tc>
      </w:tr>
      <w:tr w:rsidR="004715FA" w:rsidRPr="00F726A0" w14:paraId="4A34B35E" w14:textId="77777777" w:rsidTr="00F03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25" w:type="dxa"/>
          </w:tcPr>
          <w:p w14:paraId="13647FEC" w14:textId="637FEBD2" w:rsidR="00CA2991" w:rsidRPr="001F2498" w:rsidRDefault="004715FA" w:rsidP="00CA2991">
            <w:pPr>
              <w:spacing w:before="240"/>
              <w:ind w:left="360"/>
              <w:jc w:val="both"/>
              <w:rPr>
                <w:sz w:val="24"/>
                <w:szCs w:val="24"/>
              </w:rPr>
            </w:pPr>
            <w:r>
              <w:rPr>
                <w:sz w:val="24"/>
                <w:szCs w:val="24"/>
              </w:rPr>
              <w:t>All charts in part 1 of this plan have been completed</w:t>
            </w:r>
            <w:r w:rsidR="00CA2991">
              <w:rPr>
                <w:sz w:val="24"/>
                <w:szCs w:val="24"/>
              </w:rPr>
              <w:t xml:space="preserve"> and the Table of Contents has been updated (page numbers)</w:t>
            </w:r>
          </w:p>
        </w:tc>
        <w:tc>
          <w:tcPr>
            <w:tcW w:w="2125" w:type="dxa"/>
          </w:tcPr>
          <w:p w14:paraId="118C30B1" w14:textId="77777777" w:rsidR="004715FA" w:rsidRPr="00F726A0" w:rsidRDefault="004715FA" w:rsidP="000B4454">
            <w:pPr>
              <w:spacing w:before="240"/>
              <w:jc w:val="both"/>
              <w:cnfStyle w:val="000000100000" w:firstRow="0" w:lastRow="0" w:firstColumn="0" w:lastColumn="0" w:oddVBand="0" w:evenVBand="0" w:oddHBand="1" w:evenHBand="0" w:firstRowFirstColumn="0" w:firstRowLastColumn="0" w:lastRowFirstColumn="0" w:lastRowLastColumn="0"/>
              <w:rPr>
                <w:sz w:val="24"/>
                <w:szCs w:val="24"/>
              </w:rPr>
            </w:pPr>
          </w:p>
        </w:tc>
      </w:tr>
    </w:tbl>
    <w:p w14:paraId="13703A3C" w14:textId="47FB746A" w:rsidR="003311B0" w:rsidRDefault="003311B0" w:rsidP="000B4454">
      <w:pPr>
        <w:spacing w:before="240"/>
        <w:jc w:val="both"/>
        <w:rPr>
          <w:sz w:val="24"/>
          <w:szCs w:val="24"/>
        </w:rPr>
      </w:pPr>
    </w:p>
    <w:p w14:paraId="2302DB93" w14:textId="01E33428" w:rsidR="00811CE5" w:rsidRPr="00F726A0" w:rsidRDefault="008E2988" w:rsidP="000B4454">
      <w:pPr>
        <w:jc w:val="both"/>
        <w:rPr>
          <w:b/>
          <w:bCs/>
          <w:sz w:val="24"/>
          <w:szCs w:val="24"/>
        </w:rPr>
      </w:pPr>
      <w:r>
        <w:rPr>
          <w:b/>
          <w:bCs/>
          <w:sz w:val="24"/>
          <w:szCs w:val="24"/>
        </w:rPr>
        <w:t>1.4</w:t>
      </w:r>
      <w:r w:rsidR="00194ED7" w:rsidRPr="00F726A0">
        <w:rPr>
          <w:b/>
          <w:bCs/>
          <w:sz w:val="24"/>
          <w:szCs w:val="24"/>
        </w:rPr>
        <w:tab/>
        <w:t xml:space="preserve">Department Specific </w:t>
      </w:r>
      <w:r w:rsidR="00811CE5" w:rsidRPr="00F726A0">
        <w:rPr>
          <w:b/>
          <w:bCs/>
          <w:sz w:val="24"/>
          <w:szCs w:val="24"/>
        </w:rPr>
        <w:t>Information and Emergency Contacts</w:t>
      </w:r>
    </w:p>
    <w:tbl>
      <w:tblPr>
        <w:tblStyle w:val="GridTable4-Accent1"/>
        <w:tblW w:w="0" w:type="auto"/>
        <w:tblLook w:val="04A0" w:firstRow="1" w:lastRow="0" w:firstColumn="1" w:lastColumn="0" w:noHBand="0" w:noVBand="1"/>
      </w:tblPr>
      <w:tblGrid>
        <w:gridCol w:w="2972"/>
        <w:gridCol w:w="6378"/>
      </w:tblGrid>
      <w:tr w:rsidR="00811CE5" w:rsidRPr="00F726A0" w14:paraId="6CEEFCA6" w14:textId="77777777" w:rsidTr="00811CE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gridSpan w:val="2"/>
          </w:tcPr>
          <w:p w14:paraId="339EC4C1" w14:textId="0A1EE1FC" w:rsidR="00811CE5" w:rsidRPr="00F726A0" w:rsidRDefault="00811CE5" w:rsidP="000B4454">
            <w:pPr>
              <w:jc w:val="both"/>
              <w:rPr>
                <w:sz w:val="24"/>
                <w:szCs w:val="24"/>
              </w:rPr>
            </w:pPr>
            <w:r w:rsidRPr="00F726A0">
              <w:rPr>
                <w:sz w:val="24"/>
                <w:szCs w:val="24"/>
              </w:rPr>
              <w:t>Department Specific Information</w:t>
            </w:r>
          </w:p>
        </w:tc>
      </w:tr>
      <w:tr w:rsidR="00811CE5" w:rsidRPr="00F726A0" w14:paraId="6A63418A" w14:textId="77777777" w:rsidTr="00811C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2" w:type="dxa"/>
          </w:tcPr>
          <w:p w14:paraId="6B98C8E2" w14:textId="489047DB" w:rsidR="00811CE5" w:rsidRPr="00F726A0" w:rsidRDefault="00811CE5" w:rsidP="000B4454">
            <w:pPr>
              <w:jc w:val="both"/>
              <w:rPr>
                <w:sz w:val="24"/>
                <w:szCs w:val="24"/>
              </w:rPr>
            </w:pPr>
            <w:r w:rsidRPr="00F726A0">
              <w:rPr>
                <w:sz w:val="24"/>
                <w:szCs w:val="24"/>
              </w:rPr>
              <w:t>Department:</w:t>
            </w:r>
          </w:p>
        </w:tc>
        <w:tc>
          <w:tcPr>
            <w:tcW w:w="6378" w:type="dxa"/>
          </w:tcPr>
          <w:p w14:paraId="5F5F699B" w14:textId="77777777" w:rsidR="00811CE5" w:rsidRPr="00F726A0" w:rsidRDefault="00811CE5" w:rsidP="000B4454">
            <w:pPr>
              <w:jc w:val="both"/>
              <w:cnfStyle w:val="000000100000" w:firstRow="0" w:lastRow="0" w:firstColumn="0" w:lastColumn="0" w:oddVBand="0" w:evenVBand="0" w:oddHBand="1" w:evenHBand="0" w:firstRowFirstColumn="0" w:firstRowLastColumn="0" w:lastRowFirstColumn="0" w:lastRowLastColumn="0"/>
              <w:rPr>
                <w:b/>
                <w:bCs/>
                <w:sz w:val="24"/>
                <w:szCs w:val="24"/>
              </w:rPr>
            </w:pPr>
          </w:p>
        </w:tc>
      </w:tr>
      <w:tr w:rsidR="00811CE5" w:rsidRPr="00F726A0" w14:paraId="2EF80EAE" w14:textId="77777777" w:rsidTr="00811CE5">
        <w:tc>
          <w:tcPr>
            <w:cnfStyle w:val="001000000000" w:firstRow="0" w:lastRow="0" w:firstColumn="1" w:lastColumn="0" w:oddVBand="0" w:evenVBand="0" w:oddHBand="0" w:evenHBand="0" w:firstRowFirstColumn="0" w:firstRowLastColumn="0" w:lastRowFirstColumn="0" w:lastRowLastColumn="0"/>
            <w:tcW w:w="2972" w:type="dxa"/>
          </w:tcPr>
          <w:p w14:paraId="46EC6A87" w14:textId="7F5264AF" w:rsidR="00811CE5" w:rsidRPr="00F726A0" w:rsidRDefault="00811CE5" w:rsidP="000B4454">
            <w:pPr>
              <w:jc w:val="both"/>
              <w:rPr>
                <w:sz w:val="24"/>
                <w:szCs w:val="24"/>
              </w:rPr>
            </w:pPr>
            <w:r w:rsidRPr="00F726A0">
              <w:rPr>
                <w:sz w:val="24"/>
                <w:szCs w:val="24"/>
              </w:rPr>
              <w:t>Building:</w:t>
            </w:r>
          </w:p>
        </w:tc>
        <w:tc>
          <w:tcPr>
            <w:tcW w:w="6378" w:type="dxa"/>
          </w:tcPr>
          <w:p w14:paraId="76BF965B" w14:textId="35029CA3" w:rsidR="00811CE5" w:rsidRPr="00F726A0" w:rsidRDefault="00811CE5" w:rsidP="000B4454">
            <w:pPr>
              <w:jc w:val="both"/>
              <w:cnfStyle w:val="000000000000" w:firstRow="0" w:lastRow="0" w:firstColumn="0" w:lastColumn="0" w:oddVBand="0" w:evenVBand="0" w:oddHBand="0" w:evenHBand="0" w:firstRowFirstColumn="0" w:firstRowLastColumn="0" w:lastRowFirstColumn="0" w:lastRowLastColumn="0"/>
              <w:rPr>
                <w:sz w:val="24"/>
                <w:szCs w:val="24"/>
              </w:rPr>
            </w:pPr>
            <w:r w:rsidRPr="00F726A0">
              <w:rPr>
                <w:sz w:val="24"/>
                <w:szCs w:val="24"/>
              </w:rPr>
              <w:t>[Modify as necessary if more than one facility]</w:t>
            </w:r>
          </w:p>
        </w:tc>
      </w:tr>
      <w:tr w:rsidR="00811CE5" w:rsidRPr="00F726A0" w14:paraId="5E5029FF" w14:textId="77777777" w:rsidTr="00811C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2" w:type="dxa"/>
          </w:tcPr>
          <w:p w14:paraId="1B3FD91B" w14:textId="5A428503" w:rsidR="00811CE5" w:rsidRPr="00F726A0" w:rsidRDefault="00811CE5" w:rsidP="000B4454">
            <w:pPr>
              <w:jc w:val="both"/>
              <w:rPr>
                <w:sz w:val="24"/>
                <w:szCs w:val="24"/>
              </w:rPr>
            </w:pPr>
            <w:r w:rsidRPr="00F726A0">
              <w:rPr>
                <w:sz w:val="24"/>
                <w:szCs w:val="24"/>
              </w:rPr>
              <w:t>Floors (if applicable)</w:t>
            </w:r>
          </w:p>
        </w:tc>
        <w:tc>
          <w:tcPr>
            <w:tcW w:w="6378" w:type="dxa"/>
          </w:tcPr>
          <w:p w14:paraId="7B78A49E" w14:textId="6DA86C3B" w:rsidR="00811CE5" w:rsidRPr="00F726A0" w:rsidRDefault="00811CE5" w:rsidP="000B4454">
            <w:pPr>
              <w:jc w:val="both"/>
              <w:cnfStyle w:val="000000100000" w:firstRow="0" w:lastRow="0" w:firstColumn="0" w:lastColumn="0" w:oddVBand="0" w:evenVBand="0" w:oddHBand="1" w:evenHBand="0" w:firstRowFirstColumn="0" w:firstRowLastColumn="0" w:lastRowFirstColumn="0" w:lastRowLastColumn="0"/>
              <w:rPr>
                <w:sz w:val="24"/>
                <w:szCs w:val="24"/>
              </w:rPr>
            </w:pPr>
            <w:r w:rsidRPr="00F726A0">
              <w:rPr>
                <w:sz w:val="24"/>
                <w:szCs w:val="24"/>
              </w:rPr>
              <w:t xml:space="preserve">[Enter floors occupied by </w:t>
            </w:r>
            <w:r w:rsidR="009B4A93" w:rsidRPr="00F726A0">
              <w:rPr>
                <w:sz w:val="24"/>
                <w:szCs w:val="24"/>
              </w:rPr>
              <w:t xml:space="preserve">department </w:t>
            </w:r>
            <w:r w:rsidRPr="00F726A0">
              <w:rPr>
                <w:sz w:val="24"/>
                <w:szCs w:val="24"/>
              </w:rPr>
              <w:t>if necessary]</w:t>
            </w:r>
          </w:p>
        </w:tc>
      </w:tr>
      <w:tr w:rsidR="00811CE5" w:rsidRPr="00F726A0" w14:paraId="15017AA3" w14:textId="77777777" w:rsidTr="00811CE5">
        <w:tc>
          <w:tcPr>
            <w:cnfStyle w:val="001000000000" w:firstRow="0" w:lastRow="0" w:firstColumn="1" w:lastColumn="0" w:oddVBand="0" w:evenVBand="0" w:oddHBand="0" w:evenHBand="0" w:firstRowFirstColumn="0" w:firstRowLastColumn="0" w:lastRowFirstColumn="0" w:lastRowLastColumn="0"/>
            <w:tcW w:w="2972" w:type="dxa"/>
          </w:tcPr>
          <w:p w14:paraId="6A013267" w14:textId="04AF2F1A" w:rsidR="00811CE5" w:rsidRPr="00F726A0" w:rsidRDefault="00811CE5" w:rsidP="000B4454">
            <w:pPr>
              <w:jc w:val="both"/>
              <w:rPr>
                <w:sz w:val="24"/>
                <w:szCs w:val="24"/>
              </w:rPr>
            </w:pPr>
            <w:r w:rsidRPr="00F726A0">
              <w:rPr>
                <w:sz w:val="24"/>
                <w:szCs w:val="24"/>
              </w:rPr>
              <w:t>Rooms (if applicable)</w:t>
            </w:r>
          </w:p>
        </w:tc>
        <w:tc>
          <w:tcPr>
            <w:tcW w:w="6378" w:type="dxa"/>
          </w:tcPr>
          <w:p w14:paraId="4AF786F6" w14:textId="79F2542E" w:rsidR="00811CE5" w:rsidRPr="00F726A0" w:rsidRDefault="00811CE5" w:rsidP="000B4454">
            <w:pPr>
              <w:jc w:val="both"/>
              <w:cnfStyle w:val="000000000000" w:firstRow="0" w:lastRow="0" w:firstColumn="0" w:lastColumn="0" w:oddVBand="0" w:evenVBand="0" w:oddHBand="0" w:evenHBand="0" w:firstRowFirstColumn="0" w:firstRowLastColumn="0" w:lastRowFirstColumn="0" w:lastRowLastColumn="0"/>
              <w:rPr>
                <w:sz w:val="24"/>
                <w:szCs w:val="24"/>
              </w:rPr>
            </w:pPr>
            <w:r w:rsidRPr="00F726A0">
              <w:rPr>
                <w:sz w:val="24"/>
                <w:szCs w:val="24"/>
              </w:rPr>
              <w:t>[Enter room numbers if appropriate – partial occupancy]</w:t>
            </w:r>
          </w:p>
        </w:tc>
      </w:tr>
      <w:tr w:rsidR="00811CE5" w:rsidRPr="00F726A0" w14:paraId="2391A732" w14:textId="77777777" w:rsidTr="00811C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2" w:type="dxa"/>
          </w:tcPr>
          <w:p w14:paraId="71086A64" w14:textId="1E4F7E08" w:rsidR="00811CE5" w:rsidRPr="00F726A0" w:rsidRDefault="00811CE5" w:rsidP="000B4454">
            <w:pPr>
              <w:jc w:val="both"/>
              <w:rPr>
                <w:sz w:val="24"/>
                <w:szCs w:val="24"/>
              </w:rPr>
            </w:pPr>
            <w:r w:rsidRPr="00F726A0">
              <w:rPr>
                <w:sz w:val="24"/>
                <w:szCs w:val="24"/>
              </w:rPr>
              <w:t>Department Emergency Coordinator:</w:t>
            </w:r>
          </w:p>
        </w:tc>
        <w:tc>
          <w:tcPr>
            <w:tcW w:w="6378" w:type="dxa"/>
          </w:tcPr>
          <w:p w14:paraId="6AE663DB" w14:textId="5DC6FA72" w:rsidR="00811CE5" w:rsidRPr="00F726A0" w:rsidRDefault="00811CE5" w:rsidP="000B4454">
            <w:pPr>
              <w:jc w:val="both"/>
              <w:cnfStyle w:val="000000100000" w:firstRow="0" w:lastRow="0" w:firstColumn="0" w:lastColumn="0" w:oddVBand="0" w:evenVBand="0" w:oddHBand="1" w:evenHBand="0" w:firstRowFirstColumn="0" w:firstRowLastColumn="0" w:lastRowFirstColumn="0" w:lastRowLastColumn="0"/>
              <w:rPr>
                <w:sz w:val="24"/>
                <w:szCs w:val="24"/>
              </w:rPr>
            </w:pPr>
            <w:r w:rsidRPr="00F726A0">
              <w:rPr>
                <w:sz w:val="24"/>
                <w:szCs w:val="24"/>
              </w:rPr>
              <w:t>[Enter name, Brock phone extension and email]</w:t>
            </w:r>
          </w:p>
        </w:tc>
      </w:tr>
      <w:tr w:rsidR="00811CE5" w:rsidRPr="00F726A0" w14:paraId="15C91A85" w14:textId="77777777" w:rsidTr="00811CE5">
        <w:tc>
          <w:tcPr>
            <w:cnfStyle w:val="001000000000" w:firstRow="0" w:lastRow="0" w:firstColumn="1" w:lastColumn="0" w:oddVBand="0" w:evenVBand="0" w:oddHBand="0" w:evenHBand="0" w:firstRowFirstColumn="0" w:firstRowLastColumn="0" w:lastRowFirstColumn="0" w:lastRowLastColumn="0"/>
            <w:tcW w:w="2972" w:type="dxa"/>
          </w:tcPr>
          <w:p w14:paraId="3EEDB33A" w14:textId="6AA2B37F" w:rsidR="00811CE5" w:rsidRPr="00F726A0" w:rsidRDefault="00811CE5" w:rsidP="000B4454">
            <w:pPr>
              <w:jc w:val="both"/>
              <w:rPr>
                <w:sz w:val="24"/>
                <w:szCs w:val="24"/>
              </w:rPr>
            </w:pPr>
            <w:r w:rsidRPr="00F726A0">
              <w:rPr>
                <w:sz w:val="24"/>
                <w:szCs w:val="24"/>
              </w:rPr>
              <w:t>Alternate:</w:t>
            </w:r>
          </w:p>
        </w:tc>
        <w:tc>
          <w:tcPr>
            <w:tcW w:w="6378" w:type="dxa"/>
          </w:tcPr>
          <w:p w14:paraId="400187F2" w14:textId="27CD4B89" w:rsidR="00811CE5" w:rsidRPr="00F726A0" w:rsidRDefault="00811CE5" w:rsidP="000B4454">
            <w:pPr>
              <w:jc w:val="both"/>
              <w:cnfStyle w:val="000000000000" w:firstRow="0" w:lastRow="0" w:firstColumn="0" w:lastColumn="0" w:oddVBand="0" w:evenVBand="0" w:oddHBand="0" w:evenHBand="0" w:firstRowFirstColumn="0" w:firstRowLastColumn="0" w:lastRowFirstColumn="0" w:lastRowLastColumn="0"/>
              <w:rPr>
                <w:sz w:val="24"/>
                <w:szCs w:val="24"/>
              </w:rPr>
            </w:pPr>
            <w:r w:rsidRPr="00F726A0">
              <w:rPr>
                <w:sz w:val="24"/>
                <w:szCs w:val="24"/>
              </w:rPr>
              <w:t>[Enter name, Brock phone extension and email]</w:t>
            </w:r>
          </w:p>
        </w:tc>
      </w:tr>
    </w:tbl>
    <w:p w14:paraId="7E5CAFC8" w14:textId="2106F572" w:rsidR="00194ED7" w:rsidRPr="00F726A0" w:rsidRDefault="00194ED7" w:rsidP="000B4454">
      <w:pPr>
        <w:jc w:val="both"/>
        <w:rPr>
          <w:b/>
          <w:bCs/>
          <w:sz w:val="24"/>
          <w:szCs w:val="24"/>
        </w:rPr>
      </w:pPr>
      <w:r w:rsidRPr="00F726A0">
        <w:rPr>
          <w:b/>
          <w:bCs/>
          <w:sz w:val="24"/>
          <w:szCs w:val="24"/>
        </w:rPr>
        <w:tab/>
      </w:r>
      <w:r w:rsidRPr="00F726A0">
        <w:rPr>
          <w:b/>
          <w:bCs/>
          <w:sz w:val="24"/>
          <w:szCs w:val="24"/>
        </w:rPr>
        <w:tab/>
      </w:r>
    </w:p>
    <w:tbl>
      <w:tblPr>
        <w:tblStyle w:val="GridTable4-Accent1"/>
        <w:tblW w:w="0" w:type="auto"/>
        <w:tblLook w:val="04A0" w:firstRow="1" w:lastRow="0" w:firstColumn="1" w:lastColumn="0" w:noHBand="0" w:noVBand="1"/>
      </w:tblPr>
      <w:tblGrid>
        <w:gridCol w:w="2405"/>
        <w:gridCol w:w="4820"/>
        <w:gridCol w:w="2125"/>
      </w:tblGrid>
      <w:tr w:rsidR="00811CE5" w:rsidRPr="00F726A0" w14:paraId="79B416DD" w14:textId="77777777" w:rsidTr="00BC7E7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gridSpan w:val="3"/>
          </w:tcPr>
          <w:p w14:paraId="26ED53C9" w14:textId="6D10EAF1" w:rsidR="00811CE5" w:rsidRPr="00F726A0" w:rsidRDefault="00EC1FE1" w:rsidP="000B4454">
            <w:pPr>
              <w:jc w:val="both"/>
              <w:rPr>
                <w:sz w:val="24"/>
                <w:szCs w:val="24"/>
              </w:rPr>
            </w:pPr>
            <w:r>
              <w:rPr>
                <w:sz w:val="24"/>
                <w:szCs w:val="24"/>
              </w:rPr>
              <w:t xml:space="preserve">Department </w:t>
            </w:r>
            <w:r w:rsidR="00811CE5" w:rsidRPr="00F726A0">
              <w:rPr>
                <w:sz w:val="24"/>
                <w:szCs w:val="24"/>
              </w:rPr>
              <w:t>Emergency Contacts (After-hours)</w:t>
            </w:r>
          </w:p>
        </w:tc>
      </w:tr>
      <w:tr w:rsidR="00BC7E7F" w:rsidRPr="00F726A0" w14:paraId="6AB44762" w14:textId="77777777" w:rsidTr="00EC1F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7629E24E" w14:textId="43B11D8B" w:rsidR="00BC7E7F" w:rsidRPr="00F726A0" w:rsidRDefault="00BC7E7F" w:rsidP="000B4454">
            <w:pPr>
              <w:jc w:val="both"/>
              <w:rPr>
                <w:sz w:val="24"/>
                <w:szCs w:val="24"/>
              </w:rPr>
            </w:pPr>
            <w:r w:rsidRPr="00F726A0">
              <w:rPr>
                <w:sz w:val="24"/>
                <w:szCs w:val="24"/>
              </w:rPr>
              <w:t>Primary Contact</w:t>
            </w:r>
          </w:p>
        </w:tc>
        <w:tc>
          <w:tcPr>
            <w:tcW w:w="4820" w:type="dxa"/>
          </w:tcPr>
          <w:p w14:paraId="311BE1CA" w14:textId="4237A63A" w:rsidR="00BC7E7F" w:rsidRPr="00F726A0" w:rsidRDefault="00BC7E7F" w:rsidP="000B4454">
            <w:pPr>
              <w:jc w:val="both"/>
              <w:cnfStyle w:val="000000100000" w:firstRow="0" w:lastRow="0" w:firstColumn="0" w:lastColumn="0" w:oddVBand="0" w:evenVBand="0" w:oddHBand="1" w:evenHBand="0" w:firstRowFirstColumn="0" w:firstRowLastColumn="0" w:lastRowFirstColumn="0" w:lastRowLastColumn="0"/>
              <w:rPr>
                <w:sz w:val="24"/>
                <w:szCs w:val="24"/>
              </w:rPr>
            </w:pPr>
            <w:r w:rsidRPr="00F726A0">
              <w:rPr>
                <w:sz w:val="24"/>
                <w:szCs w:val="24"/>
              </w:rPr>
              <w:t>[Name and Position]</w:t>
            </w:r>
          </w:p>
        </w:tc>
        <w:tc>
          <w:tcPr>
            <w:tcW w:w="2125" w:type="dxa"/>
          </w:tcPr>
          <w:p w14:paraId="3FDBB4CF" w14:textId="1E6D3EE6" w:rsidR="00BC7E7F" w:rsidRPr="00F726A0" w:rsidRDefault="00BC7E7F" w:rsidP="000B4454">
            <w:pPr>
              <w:jc w:val="both"/>
              <w:cnfStyle w:val="000000100000" w:firstRow="0" w:lastRow="0" w:firstColumn="0" w:lastColumn="0" w:oddVBand="0" w:evenVBand="0" w:oddHBand="1" w:evenHBand="0" w:firstRowFirstColumn="0" w:firstRowLastColumn="0" w:lastRowFirstColumn="0" w:lastRowLastColumn="0"/>
              <w:rPr>
                <w:sz w:val="24"/>
                <w:szCs w:val="24"/>
              </w:rPr>
            </w:pPr>
            <w:r w:rsidRPr="00F726A0">
              <w:rPr>
                <w:sz w:val="24"/>
                <w:szCs w:val="24"/>
              </w:rPr>
              <w:t>[Phone number]</w:t>
            </w:r>
          </w:p>
        </w:tc>
      </w:tr>
      <w:tr w:rsidR="00BC7E7F" w:rsidRPr="00F726A0" w14:paraId="250B7282" w14:textId="77777777" w:rsidTr="00EC1FE1">
        <w:tc>
          <w:tcPr>
            <w:cnfStyle w:val="001000000000" w:firstRow="0" w:lastRow="0" w:firstColumn="1" w:lastColumn="0" w:oddVBand="0" w:evenVBand="0" w:oddHBand="0" w:evenHBand="0" w:firstRowFirstColumn="0" w:firstRowLastColumn="0" w:lastRowFirstColumn="0" w:lastRowLastColumn="0"/>
            <w:tcW w:w="2405" w:type="dxa"/>
          </w:tcPr>
          <w:p w14:paraId="6AA079C8" w14:textId="1C2FA7F0" w:rsidR="00BC7E7F" w:rsidRPr="00F726A0" w:rsidRDefault="00BC7E7F" w:rsidP="000B4454">
            <w:pPr>
              <w:jc w:val="both"/>
              <w:rPr>
                <w:sz w:val="24"/>
                <w:szCs w:val="24"/>
              </w:rPr>
            </w:pPr>
            <w:r w:rsidRPr="00F726A0">
              <w:rPr>
                <w:sz w:val="24"/>
                <w:szCs w:val="24"/>
              </w:rPr>
              <w:t>Secondary Contact</w:t>
            </w:r>
          </w:p>
        </w:tc>
        <w:tc>
          <w:tcPr>
            <w:tcW w:w="4820" w:type="dxa"/>
          </w:tcPr>
          <w:p w14:paraId="296CE039" w14:textId="100C557C" w:rsidR="00BC7E7F" w:rsidRPr="00F726A0" w:rsidRDefault="00BC7E7F" w:rsidP="000B4454">
            <w:pPr>
              <w:jc w:val="both"/>
              <w:cnfStyle w:val="000000000000" w:firstRow="0" w:lastRow="0" w:firstColumn="0" w:lastColumn="0" w:oddVBand="0" w:evenVBand="0" w:oddHBand="0" w:evenHBand="0" w:firstRowFirstColumn="0" w:firstRowLastColumn="0" w:lastRowFirstColumn="0" w:lastRowLastColumn="0"/>
              <w:rPr>
                <w:sz w:val="24"/>
                <w:szCs w:val="24"/>
              </w:rPr>
            </w:pPr>
            <w:r w:rsidRPr="00F726A0">
              <w:rPr>
                <w:sz w:val="24"/>
                <w:szCs w:val="24"/>
              </w:rPr>
              <w:t>[Name and Position]</w:t>
            </w:r>
          </w:p>
        </w:tc>
        <w:tc>
          <w:tcPr>
            <w:tcW w:w="2125" w:type="dxa"/>
          </w:tcPr>
          <w:p w14:paraId="50E2BA21" w14:textId="0B374D90" w:rsidR="00BC7E7F" w:rsidRPr="00F726A0" w:rsidRDefault="00BC7E7F" w:rsidP="000B4454">
            <w:pPr>
              <w:jc w:val="both"/>
              <w:cnfStyle w:val="000000000000" w:firstRow="0" w:lastRow="0" w:firstColumn="0" w:lastColumn="0" w:oddVBand="0" w:evenVBand="0" w:oddHBand="0" w:evenHBand="0" w:firstRowFirstColumn="0" w:firstRowLastColumn="0" w:lastRowFirstColumn="0" w:lastRowLastColumn="0"/>
              <w:rPr>
                <w:sz w:val="24"/>
                <w:szCs w:val="24"/>
              </w:rPr>
            </w:pPr>
            <w:r w:rsidRPr="00F726A0">
              <w:rPr>
                <w:sz w:val="24"/>
                <w:szCs w:val="24"/>
              </w:rPr>
              <w:t>[Phone number]</w:t>
            </w:r>
          </w:p>
        </w:tc>
      </w:tr>
      <w:tr w:rsidR="00BC7E7F" w:rsidRPr="00F726A0" w14:paraId="14F49ADE" w14:textId="77777777" w:rsidTr="00EC1F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652BF819" w14:textId="13EE2EC5" w:rsidR="00BC7E7F" w:rsidRPr="00F726A0" w:rsidRDefault="00BC7E7F" w:rsidP="000B4454">
            <w:pPr>
              <w:jc w:val="both"/>
              <w:rPr>
                <w:sz w:val="24"/>
                <w:szCs w:val="24"/>
              </w:rPr>
            </w:pPr>
            <w:r w:rsidRPr="00F726A0">
              <w:rPr>
                <w:sz w:val="24"/>
                <w:szCs w:val="24"/>
              </w:rPr>
              <w:t>Alternate</w:t>
            </w:r>
          </w:p>
        </w:tc>
        <w:tc>
          <w:tcPr>
            <w:tcW w:w="4820" w:type="dxa"/>
          </w:tcPr>
          <w:p w14:paraId="62D9BB69" w14:textId="1EC924DD" w:rsidR="00BC7E7F" w:rsidRPr="00F726A0" w:rsidRDefault="00BC7E7F" w:rsidP="000B4454">
            <w:pPr>
              <w:jc w:val="both"/>
              <w:cnfStyle w:val="000000100000" w:firstRow="0" w:lastRow="0" w:firstColumn="0" w:lastColumn="0" w:oddVBand="0" w:evenVBand="0" w:oddHBand="1" w:evenHBand="0" w:firstRowFirstColumn="0" w:firstRowLastColumn="0" w:lastRowFirstColumn="0" w:lastRowLastColumn="0"/>
              <w:rPr>
                <w:sz w:val="24"/>
                <w:szCs w:val="24"/>
              </w:rPr>
            </w:pPr>
            <w:r w:rsidRPr="00F726A0">
              <w:rPr>
                <w:sz w:val="24"/>
                <w:szCs w:val="24"/>
              </w:rPr>
              <w:t>[Name and Position]</w:t>
            </w:r>
          </w:p>
        </w:tc>
        <w:tc>
          <w:tcPr>
            <w:tcW w:w="2125" w:type="dxa"/>
          </w:tcPr>
          <w:p w14:paraId="55F78D4D" w14:textId="31C35ABE" w:rsidR="00BC7E7F" w:rsidRPr="00F726A0" w:rsidRDefault="00BC7E7F" w:rsidP="000B4454">
            <w:pPr>
              <w:jc w:val="both"/>
              <w:cnfStyle w:val="000000100000" w:firstRow="0" w:lastRow="0" w:firstColumn="0" w:lastColumn="0" w:oddVBand="0" w:evenVBand="0" w:oddHBand="1" w:evenHBand="0" w:firstRowFirstColumn="0" w:firstRowLastColumn="0" w:lastRowFirstColumn="0" w:lastRowLastColumn="0"/>
              <w:rPr>
                <w:sz w:val="24"/>
                <w:szCs w:val="24"/>
              </w:rPr>
            </w:pPr>
            <w:r w:rsidRPr="00F726A0">
              <w:rPr>
                <w:sz w:val="24"/>
                <w:szCs w:val="24"/>
              </w:rPr>
              <w:t>[Phone number]</w:t>
            </w:r>
          </w:p>
        </w:tc>
      </w:tr>
      <w:tr w:rsidR="00BC7E7F" w:rsidRPr="00F726A0" w14:paraId="4E6D72A0" w14:textId="77777777" w:rsidTr="00EC1FE1">
        <w:tc>
          <w:tcPr>
            <w:cnfStyle w:val="001000000000" w:firstRow="0" w:lastRow="0" w:firstColumn="1" w:lastColumn="0" w:oddVBand="0" w:evenVBand="0" w:oddHBand="0" w:evenHBand="0" w:firstRowFirstColumn="0" w:firstRowLastColumn="0" w:lastRowFirstColumn="0" w:lastRowLastColumn="0"/>
            <w:tcW w:w="2405" w:type="dxa"/>
          </w:tcPr>
          <w:p w14:paraId="2E5AB2F6" w14:textId="075A186F" w:rsidR="00BC7E7F" w:rsidRPr="00F726A0" w:rsidRDefault="00BC7E7F" w:rsidP="000B4454">
            <w:pPr>
              <w:jc w:val="both"/>
              <w:rPr>
                <w:sz w:val="24"/>
                <w:szCs w:val="24"/>
              </w:rPr>
            </w:pPr>
            <w:r w:rsidRPr="00F726A0">
              <w:rPr>
                <w:sz w:val="24"/>
                <w:szCs w:val="24"/>
              </w:rPr>
              <w:t>Additional</w:t>
            </w:r>
          </w:p>
        </w:tc>
        <w:tc>
          <w:tcPr>
            <w:tcW w:w="4820" w:type="dxa"/>
          </w:tcPr>
          <w:p w14:paraId="68904196" w14:textId="6347E63E" w:rsidR="00BC7E7F" w:rsidRPr="00F726A0" w:rsidRDefault="00BC7E7F" w:rsidP="000B4454">
            <w:pPr>
              <w:jc w:val="both"/>
              <w:cnfStyle w:val="000000000000" w:firstRow="0" w:lastRow="0" w:firstColumn="0" w:lastColumn="0" w:oddVBand="0" w:evenVBand="0" w:oddHBand="0" w:evenHBand="0" w:firstRowFirstColumn="0" w:firstRowLastColumn="0" w:lastRowFirstColumn="0" w:lastRowLastColumn="0"/>
              <w:rPr>
                <w:sz w:val="24"/>
                <w:szCs w:val="24"/>
              </w:rPr>
            </w:pPr>
            <w:r w:rsidRPr="00F726A0">
              <w:rPr>
                <w:sz w:val="24"/>
                <w:szCs w:val="24"/>
              </w:rPr>
              <w:t>[As required]</w:t>
            </w:r>
          </w:p>
        </w:tc>
        <w:tc>
          <w:tcPr>
            <w:tcW w:w="2125" w:type="dxa"/>
          </w:tcPr>
          <w:p w14:paraId="0130F681" w14:textId="77777777" w:rsidR="00BC7E7F" w:rsidRPr="00F726A0" w:rsidRDefault="00BC7E7F" w:rsidP="000B4454">
            <w:pPr>
              <w:jc w:val="both"/>
              <w:cnfStyle w:val="000000000000" w:firstRow="0" w:lastRow="0" w:firstColumn="0" w:lastColumn="0" w:oddVBand="0" w:evenVBand="0" w:oddHBand="0" w:evenHBand="0" w:firstRowFirstColumn="0" w:firstRowLastColumn="0" w:lastRowFirstColumn="0" w:lastRowLastColumn="0"/>
              <w:rPr>
                <w:sz w:val="24"/>
                <w:szCs w:val="24"/>
              </w:rPr>
            </w:pPr>
          </w:p>
        </w:tc>
      </w:tr>
      <w:tr w:rsidR="00BC7E7F" w:rsidRPr="00F726A0" w14:paraId="51BE13EF" w14:textId="77777777" w:rsidTr="00EC1F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2DB35A6D" w14:textId="7CFC6EEC" w:rsidR="00BC7E7F" w:rsidRPr="00F726A0" w:rsidRDefault="00BC7E7F" w:rsidP="000B4454">
            <w:pPr>
              <w:jc w:val="both"/>
              <w:rPr>
                <w:sz w:val="24"/>
                <w:szCs w:val="24"/>
              </w:rPr>
            </w:pPr>
            <w:r w:rsidRPr="00F726A0">
              <w:rPr>
                <w:sz w:val="24"/>
                <w:szCs w:val="24"/>
              </w:rPr>
              <w:t xml:space="preserve">Campus </w:t>
            </w:r>
            <w:r w:rsidR="00EC1FE1">
              <w:rPr>
                <w:sz w:val="24"/>
                <w:szCs w:val="24"/>
              </w:rPr>
              <w:t>Safety Services (Security)</w:t>
            </w:r>
          </w:p>
        </w:tc>
        <w:tc>
          <w:tcPr>
            <w:tcW w:w="4820" w:type="dxa"/>
          </w:tcPr>
          <w:p w14:paraId="54A0DD3D" w14:textId="15C310FD" w:rsidR="00BC7E7F" w:rsidRPr="00F726A0" w:rsidRDefault="00BC7E7F" w:rsidP="000B4454">
            <w:pPr>
              <w:jc w:val="both"/>
              <w:cnfStyle w:val="000000100000" w:firstRow="0" w:lastRow="0" w:firstColumn="0" w:lastColumn="0" w:oddVBand="0" w:evenVBand="0" w:oddHBand="1" w:evenHBand="0" w:firstRowFirstColumn="0" w:firstRowLastColumn="0" w:lastRowFirstColumn="0" w:lastRowLastColumn="0"/>
              <w:rPr>
                <w:sz w:val="24"/>
                <w:szCs w:val="24"/>
              </w:rPr>
            </w:pPr>
            <w:r w:rsidRPr="00F726A0">
              <w:rPr>
                <w:sz w:val="24"/>
                <w:szCs w:val="24"/>
              </w:rPr>
              <w:t>Dispatch</w:t>
            </w:r>
          </w:p>
        </w:tc>
        <w:tc>
          <w:tcPr>
            <w:tcW w:w="2125" w:type="dxa"/>
          </w:tcPr>
          <w:p w14:paraId="3A545E9A" w14:textId="35CC1D4E" w:rsidR="00BC7E7F" w:rsidRPr="00F726A0" w:rsidRDefault="00BC7E7F" w:rsidP="000B4454">
            <w:pPr>
              <w:jc w:val="both"/>
              <w:cnfStyle w:val="000000100000" w:firstRow="0" w:lastRow="0" w:firstColumn="0" w:lastColumn="0" w:oddVBand="0" w:evenVBand="0" w:oddHBand="1" w:evenHBand="0" w:firstRowFirstColumn="0" w:firstRowLastColumn="0" w:lastRowFirstColumn="0" w:lastRowLastColumn="0"/>
              <w:rPr>
                <w:sz w:val="24"/>
                <w:szCs w:val="24"/>
              </w:rPr>
            </w:pPr>
            <w:r w:rsidRPr="00F726A0">
              <w:rPr>
                <w:sz w:val="24"/>
                <w:szCs w:val="24"/>
              </w:rPr>
              <w:t>905-688-5550 extension 3200</w:t>
            </w:r>
          </w:p>
        </w:tc>
      </w:tr>
    </w:tbl>
    <w:p w14:paraId="4269A85E" w14:textId="77777777" w:rsidR="00194ED7" w:rsidRPr="00F726A0" w:rsidRDefault="00194ED7" w:rsidP="000B4454">
      <w:pPr>
        <w:jc w:val="both"/>
        <w:rPr>
          <w:b/>
          <w:bCs/>
          <w:sz w:val="24"/>
          <w:szCs w:val="24"/>
        </w:rPr>
      </w:pPr>
    </w:p>
    <w:p w14:paraId="5307382C" w14:textId="2116ED4F" w:rsidR="003E5A3F" w:rsidRPr="00F726A0" w:rsidRDefault="008E2988" w:rsidP="000B4454">
      <w:pPr>
        <w:jc w:val="both"/>
        <w:rPr>
          <w:b/>
          <w:bCs/>
          <w:sz w:val="24"/>
          <w:szCs w:val="24"/>
        </w:rPr>
      </w:pPr>
      <w:r>
        <w:rPr>
          <w:b/>
          <w:bCs/>
          <w:sz w:val="24"/>
          <w:szCs w:val="24"/>
        </w:rPr>
        <w:t>1.5</w:t>
      </w:r>
      <w:r w:rsidR="003E5A3F" w:rsidRPr="00F726A0">
        <w:rPr>
          <w:b/>
          <w:bCs/>
          <w:sz w:val="24"/>
          <w:szCs w:val="24"/>
        </w:rPr>
        <w:tab/>
        <w:t>First Aid Roster</w:t>
      </w:r>
    </w:p>
    <w:p w14:paraId="2E67FABE" w14:textId="74217887" w:rsidR="00932B98" w:rsidRPr="00F726A0" w:rsidRDefault="00A4081D" w:rsidP="000B4454">
      <w:pPr>
        <w:jc w:val="both"/>
        <w:rPr>
          <w:sz w:val="24"/>
          <w:szCs w:val="24"/>
        </w:rPr>
      </w:pPr>
      <w:r>
        <w:rPr>
          <w:sz w:val="24"/>
          <w:szCs w:val="24"/>
        </w:rPr>
        <w:t xml:space="preserve">Departments are required to ensure that </w:t>
      </w:r>
      <w:r w:rsidR="002A11E7" w:rsidRPr="00F726A0">
        <w:rPr>
          <w:sz w:val="24"/>
          <w:szCs w:val="24"/>
        </w:rPr>
        <w:t xml:space="preserve">an appropriate number of staff are trained and that </w:t>
      </w:r>
      <w:r w:rsidR="007C3653" w:rsidRPr="00F726A0">
        <w:rPr>
          <w:sz w:val="24"/>
          <w:szCs w:val="24"/>
        </w:rPr>
        <w:t>f</w:t>
      </w:r>
      <w:r w:rsidR="002A11E7" w:rsidRPr="00F726A0">
        <w:rPr>
          <w:sz w:val="24"/>
          <w:szCs w:val="24"/>
        </w:rPr>
        <w:t xml:space="preserve">irst </w:t>
      </w:r>
      <w:r w:rsidR="007C3653" w:rsidRPr="00F726A0">
        <w:rPr>
          <w:sz w:val="24"/>
          <w:szCs w:val="24"/>
        </w:rPr>
        <w:t>a</w:t>
      </w:r>
      <w:r w:rsidR="002A11E7" w:rsidRPr="00F726A0">
        <w:rPr>
          <w:sz w:val="24"/>
          <w:szCs w:val="24"/>
        </w:rPr>
        <w:t xml:space="preserve">id supplies are adequate. </w:t>
      </w:r>
      <w:r w:rsidR="00CB72B2">
        <w:rPr>
          <w:sz w:val="24"/>
          <w:szCs w:val="24"/>
        </w:rPr>
        <w:t xml:space="preserve">Health, Safety and Wellness can support access to first aid training, however costs remain the responsibility of the department. </w:t>
      </w:r>
      <w:r w:rsidR="002A11E7" w:rsidRPr="00F726A0">
        <w:rPr>
          <w:sz w:val="24"/>
          <w:szCs w:val="24"/>
        </w:rPr>
        <w:t xml:space="preserve">The </w:t>
      </w:r>
      <w:r w:rsidR="00CB72B2">
        <w:rPr>
          <w:sz w:val="24"/>
          <w:szCs w:val="24"/>
        </w:rPr>
        <w:t>charts</w:t>
      </w:r>
      <w:r w:rsidR="002A11E7" w:rsidRPr="00F726A0">
        <w:rPr>
          <w:sz w:val="24"/>
          <w:szCs w:val="24"/>
        </w:rPr>
        <w:t xml:space="preserve"> below </w:t>
      </w:r>
      <w:r w:rsidR="00E520FA" w:rsidRPr="00F726A0">
        <w:rPr>
          <w:sz w:val="24"/>
          <w:szCs w:val="24"/>
        </w:rPr>
        <w:t>identify</w:t>
      </w:r>
      <w:r w:rsidR="002A11E7" w:rsidRPr="00F726A0">
        <w:rPr>
          <w:sz w:val="24"/>
          <w:szCs w:val="24"/>
        </w:rPr>
        <w:t xml:space="preserve"> those members of a department who have </w:t>
      </w:r>
      <w:r w:rsidR="007C3653" w:rsidRPr="00F726A0">
        <w:rPr>
          <w:sz w:val="24"/>
          <w:szCs w:val="24"/>
        </w:rPr>
        <w:t xml:space="preserve">received the appropriate training and the </w:t>
      </w:r>
      <w:r w:rsidR="002A11E7" w:rsidRPr="00F726A0">
        <w:rPr>
          <w:sz w:val="24"/>
          <w:szCs w:val="24"/>
        </w:rPr>
        <w:t xml:space="preserve">location </w:t>
      </w:r>
      <w:r w:rsidR="00CB72B2">
        <w:rPr>
          <w:sz w:val="24"/>
          <w:szCs w:val="24"/>
        </w:rPr>
        <w:t>of the closest</w:t>
      </w:r>
      <w:r w:rsidR="002A11E7" w:rsidRPr="00F726A0">
        <w:rPr>
          <w:sz w:val="24"/>
          <w:szCs w:val="24"/>
        </w:rPr>
        <w:t xml:space="preserve"> First Aid Stations and defibrillators.</w:t>
      </w:r>
      <w:r w:rsidR="007C3653" w:rsidRPr="00F726A0">
        <w:rPr>
          <w:sz w:val="24"/>
          <w:szCs w:val="24"/>
        </w:rPr>
        <w:t xml:space="preserve"> </w:t>
      </w:r>
    </w:p>
    <w:p w14:paraId="6DB45F6C" w14:textId="3BBDB103" w:rsidR="002A11E7" w:rsidRPr="00F726A0" w:rsidRDefault="002A11E7" w:rsidP="000B4454">
      <w:pPr>
        <w:jc w:val="both"/>
        <w:rPr>
          <w:sz w:val="24"/>
          <w:szCs w:val="24"/>
        </w:rPr>
      </w:pPr>
    </w:p>
    <w:tbl>
      <w:tblPr>
        <w:tblStyle w:val="GridTable4-Accent1"/>
        <w:tblW w:w="9351" w:type="dxa"/>
        <w:tblLook w:val="04A0" w:firstRow="1" w:lastRow="0" w:firstColumn="1" w:lastColumn="0" w:noHBand="0" w:noVBand="1"/>
      </w:tblPr>
      <w:tblGrid>
        <w:gridCol w:w="3539"/>
        <w:gridCol w:w="3402"/>
        <w:gridCol w:w="2410"/>
      </w:tblGrid>
      <w:tr w:rsidR="002A11E7" w:rsidRPr="00F726A0" w14:paraId="77C9AEAB" w14:textId="77777777" w:rsidTr="00D5260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1" w:type="dxa"/>
            <w:gridSpan w:val="3"/>
          </w:tcPr>
          <w:p w14:paraId="66A2349F" w14:textId="0D90F0AE" w:rsidR="002A11E7" w:rsidRPr="00F726A0" w:rsidRDefault="002A11E7" w:rsidP="000B4454">
            <w:pPr>
              <w:jc w:val="both"/>
              <w:rPr>
                <w:sz w:val="24"/>
                <w:szCs w:val="24"/>
              </w:rPr>
            </w:pPr>
            <w:r w:rsidRPr="00F726A0">
              <w:rPr>
                <w:sz w:val="24"/>
                <w:szCs w:val="24"/>
              </w:rPr>
              <w:t>Department First Aid Information</w:t>
            </w:r>
          </w:p>
        </w:tc>
      </w:tr>
      <w:tr w:rsidR="00D52600" w:rsidRPr="00F726A0" w14:paraId="630CDE81" w14:textId="77777777" w:rsidTr="00D526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14:paraId="77131EBB" w14:textId="7D5726C9" w:rsidR="00D52600" w:rsidRPr="00F726A0" w:rsidRDefault="00D52600" w:rsidP="000B4454">
            <w:pPr>
              <w:jc w:val="both"/>
              <w:rPr>
                <w:sz w:val="24"/>
                <w:szCs w:val="24"/>
              </w:rPr>
            </w:pPr>
            <w:r w:rsidRPr="00F726A0">
              <w:rPr>
                <w:sz w:val="24"/>
                <w:szCs w:val="24"/>
              </w:rPr>
              <w:t>Name</w:t>
            </w:r>
          </w:p>
        </w:tc>
        <w:tc>
          <w:tcPr>
            <w:tcW w:w="3402" w:type="dxa"/>
          </w:tcPr>
          <w:p w14:paraId="338EE16C" w14:textId="065D715D" w:rsidR="00D52600" w:rsidRPr="00F726A0" w:rsidRDefault="00D52600" w:rsidP="000B4454">
            <w:pPr>
              <w:jc w:val="both"/>
              <w:cnfStyle w:val="000000100000" w:firstRow="0" w:lastRow="0" w:firstColumn="0" w:lastColumn="0" w:oddVBand="0" w:evenVBand="0" w:oddHBand="1" w:evenHBand="0" w:firstRowFirstColumn="0" w:firstRowLastColumn="0" w:lastRowFirstColumn="0" w:lastRowLastColumn="0"/>
              <w:rPr>
                <w:b/>
                <w:bCs/>
                <w:sz w:val="24"/>
                <w:szCs w:val="24"/>
              </w:rPr>
            </w:pPr>
            <w:r w:rsidRPr="00F726A0">
              <w:rPr>
                <w:b/>
                <w:bCs/>
                <w:sz w:val="24"/>
                <w:szCs w:val="24"/>
              </w:rPr>
              <w:t>Certification Level</w:t>
            </w:r>
          </w:p>
        </w:tc>
        <w:tc>
          <w:tcPr>
            <w:tcW w:w="2410" w:type="dxa"/>
          </w:tcPr>
          <w:p w14:paraId="0B6ABEE2" w14:textId="7E9F15B7" w:rsidR="00D52600" w:rsidRPr="00F726A0" w:rsidRDefault="00D52600" w:rsidP="000B4454">
            <w:pPr>
              <w:jc w:val="both"/>
              <w:cnfStyle w:val="000000100000" w:firstRow="0" w:lastRow="0" w:firstColumn="0" w:lastColumn="0" w:oddVBand="0" w:evenVBand="0" w:oddHBand="1" w:evenHBand="0" w:firstRowFirstColumn="0" w:firstRowLastColumn="0" w:lastRowFirstColumn="0" w:lastRowLastColumn="0"/>
              <w:rPr>
                <w:b/>
                <w:bCs/>
                <w:sz w:val="24"/>
                <w:szCs w:val="24"/>
              </w:rPr>
            </w:pPr>
            <w:r w:rsidRPr="00F726A0">
              <w:rPr>
                <w:b/>
                <w:bCs/>
                <w:sz w:val="24"/>
                <w:szCs w:val="24"/>
              </w:rPr>
              <w:t>Expiry Date</w:t>
            </w:r>
          </w:p>
        </w:tc>
      </w:tr>
      <w:tr w:rsidR="00D52600" w:rsidRPr="00F726A0" w14:paraId="632E0907" w14:textId="77777777" w:rsidTr="00D52600">
        <w:tc>
          <w:tcPr>
            <w:cnfStyle w:val="001000000000" w:firstRow="0" w:lastRow="0" w:firstColumn="1" w:lastColumn="0" w:oddVBand="0" w:evenVBand="0" w:oddHBand="0" w:evenHBand="0" w:firstRowFirstColumn="0" w:firstRowLastColumn="0" w:lastRowFirstColumn="0" w:lastRowLastColumn="0"/>
            <w:tcW w:w="3539" w:type="dxa"/>
          </w:tcPr>
          <w:p w14:paraId="74D538A7" w14:textId="77777777" w:rsidR="00D52600" w:rsidRPr="00F726A0" w:rsidRDefault="00D52600" w:rsidP="000B4454">
            <w:pPr>
              <w:jc w:val="both"/>
              <w:rPr>
                <w:b w:val="0"/>
                <w:bCs w:val="0"/>
                <w:sz w:val="24"/>
                <w:szCs w:val="24"/>
              </w:rPr>
            </w:pPr>
          </w:p>
        </w:tc>
        <w:tc>
          <w:tcPr>
            <w:tcW w:w="3402" w:type="dxa"/>
          </w:tcPr>
          <w:p w14:paraId="32EB611F" w14:textId="015122FA" w:rsidR="00D52600" w:rsidRPr="00F726A0" w:rsidRDefault="00D52600" w:rsidP="000B4454">
            <w:pPr>
              <w:jc w:val="both"/>
              <w:cnfStyle w:val="000000000000" w:firstRow="0" w:lastRow="0" w:firstColumn="0" w:lastColumn="0" w:oddVBand="0" w:evenVBand="0" w:oddHBand="0" w:evenHBand="0" w:firstRowFirstColumn="0" w:firstRowLastColumn="0" w:lastRowFirstColumn="0" w:lastRowLastColumn="0"/>
              <w:rPr>
                <w:sz w:val="24"/>
                <w:szCs w:val="24"/>
              </w:rPr>
            </w:pPr>
            <w:r w:rsidRPr="00F726A0">
              <w:rPr>
                <w:sz w:val="24"/>
                <w:szCs w:val="24"/>
              </w:rPr>
              <w:t>[Standard/AED]</w:t>
            </w:r>
          </w:p>
        </w:tc>
        <w:tc>
          <w:tcPr>
            <w:tcW w:w="2410" w:type="dxa"/>
          </w:tcPr>
          <w:p w14:paraId="0AF99EE2" w14:textId="77777777" w:rsidR="00D52600" w:rsidRPr="00F726A0" w:rsidRDefault="00D52600" w:rsidP="000B4454">
            <w:pPr>
              <w:jc w:val="both"/>
              <w:cnfStyle w:val="000000000000" w:firstRow="0" w:lastRow="0" w:firstColumn="0" w:lastColumn="0" w:oddVBand="0" w:evenVBand="0" w:oddHBand="0" w:evenHBand="0" w:firstRowFirstColumn="0" w:firstRowLastColumn="0" w:lastRowFirstColumn="0" w:lastRowLastColumn="0"/>
              <w:rPr>
                <w:sz w:val="24"/>
                <w:szCs w:val="24"/>
              </w:rPr>
            </w:pPr>
          </w:p>
        </w:tc>
      </w:tr>
      <w:tr w:rsidR="00D52600" w:rsidRPr="00F726A0" w14:paraId="15D16B6F" w14:textId="77777777" w:rsidTr="00D526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14:paraId="3E759DD0" w14:textId="77777777" w:rsidR="00D52600" w:rsidRPr="00F726A0" w:rsidRDefault="00D52600" w:rsidP="000B4454">
            <w:pPr>
              <w:jc w:val="both"/>
              <w:rPr>
                <w:b w:val="0"/>
                <w:bCs w:val="0"/>
                <w:sz w:val="24"/>
                <w:szCs w:val="24"/>
              </w:rPr>
            </w:pPr>
          </w:p>
        </w:tc>
        <w:tc>
          <w:tcPr>
            <w:tcW w:w="3402" w:type="dxa"/>
          </w:tcPr>
          <w:p w14:paraId="413401BD" w14:textId="77777777" w:rsidR="00D52600" w:rsidRPr="00F726A0" w:rsidRDefault="00D52600" w:rsidP="000B4454">
            <w:pPr>
              <w:jc w:val="both"/>
              <w:cnfStyle w:val="000000100000" w:firstRow="0" w:lastRow="0" w:firstColumn="0" w:lastColumn="0" w:oddVBand="0" w:evenVBand="0" w:oddHBand="1" w:evenHBand="0" w:firstRowFirstColumn="0" w:firstRowLastColumn="0" w:lastRowFirstColumn="0" w:lastRowLastColumn="0"/>
              <w:rPr>
                <w:sz w:val="24"/>
                <w:szCs w:val="24"/>
              </w:rPr>
            </w:pPr>
          </w:p>
        </w:tc>
        <w:tc>
          <w:tcPr>
            <w:tcW w:w="2410" w:type="dxa"/>
          </w:tcPr>
          <w:p w14:paraId="03338CF3" w14:textId="77777777" w:rsidR="00D52600" w:rsidRPr="00F726A0" w:rsidRDefault="00D52600" w:rsidP="000B4454">
            <w:pPr>
              <w:jc w:val="both"/>
              <w:cnfStyle w:val="000000100000" w:firstRow="0" w:lastRow="0" w:firstColumn="0" w:lastColumn="0" w:oddVBand="0" w:evenVBand="0" w:oddHBand="1" w:evenHBand="0" w:firstRowFirstColumn="0" w:firstRowLastColumn="0" w:lastRowFirstColumn="0" w:lastRowLastColumn="0"/>
              <w:rPr>
                <w:sz w:val="24"/>
                <w:szCs w:val="24"/>
              </w:rPr>
            </w:pPr>
          </w:p>
        </w:tc>
      </w:tr>
      <w:tr w:rsidR="00D52600" w:rsidRPr="00F726A0" w14:paraId="7D21A309" w14:textId="77777777" w:rsidTr="00D52600">
        <w:tc>
          <w:tcPr>
            <w:cnfStyle w:val="001000000000" w:firstRow="0" w:lastRow="0" w:firstColumn="1" w:lastColumn="0" w:oddVBand="0" w:evenVBand="0" w:oddHBand="0" w:evenHBand="0" w:firstRowFirstColumn="0" w:firstRowLastColumn="0" w:lastRowFirstColumn="0" w:lastRowLastColumn="0"/>
            <w:tcW w:w="3539" w:type="dxa"/>
          </w:tcPr>
          <w:p w14:paraId="6BCDA576" w14:textId="77777777" w:rsidR="00D52600" w:rsidRPr="00F726A0" w:rsidRDefault="00D52600" w:rsidP="000B4454">
            <w:pPr>
              <w:jc w:val="both"/>
              <w:rPr>
                <w:b w:val="0"/>
                <w:bCs w:val="0"/>
                <w:sz w:val="24"/>
                <w:szCs w:val="24"/>
              </w:rPr>
            </w:pPr>
          </w:p>
        </w:tc>
        <w:tc>
          <w:tcPr>
            <w:tcW w:w="3402" w:type="dxa"/>
          </w:tcPr>
          <w:p w14:paraId="4B518E16" w14:textId="77777777" w:rsidR="00D52600" w:rsidRPr="00F726A0" w:rsidRDefault="00D52600" w:rsidP="000B4454">
            <w:pPr>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2410" w:type="dxa"/>
          </w:tcPr>
          <w:p w14:paraId="12C4C354" w14:textId="77777777" w:rsidR="00D52600" w:rsidRPr="00F726A0" w:rsidRDefault="00D52600" w:rsidP="000B4454">
            <w:pPr>
              <w:jc w:val="both"/>
              <w:cnfStyle w:val="000000000000" w:firstRow="0" w:lastRow="0" w:firstColumn="0" w:lastColumn="0" w:oddVBand="0" w:evenVBand="0" w:oddHBand="0" w:evenHBand="0" w:firstRowFirstColumn="0" w:firstRowLastColumn="0" w:lastRowFirstColumn="0" w:lastRowLastColumn="0"/>
              <w:rPr>
                <w:sz w:val="24"/>
                <w:szCs w:val="24"/>
              </w:rPr>
            </w:pPr>
          </w:p>
        </w:tc>
      </w:tr>
      <w:tr w:rsidR="00D52600" w:rsidRPr="00F726A0" w14:paraId="47C3DA39" w14:textId="77777777" w:rsidTr="00D526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14:paraId="0F183A98" w14:textId="77777777" w:rsidR="00D52600" w:rsidRPr="00F726A0" w:rsidRDefault="00D52600" w:rsidP="000B4454">
            <w:pPr>
              <w:jc w:val="both"/>
              <w:rPr>
                <w:b w:val="0"/>
                <w:bCs w:val="0"/>
                <w:sz w:val="24"/>
                <w:szCs w:val="24"/>
              </w:rPr>
            </w:pPr>
          </w:p>
        </w:tc>
        <w:tc>
          <w:tcPr>
            <w:tcW w:w="3402" w:type="dxa"/>
          </w:tcPr>
          <w:p w14:paraId="2F8C8BB9" w14:textId="77777777" w:rsidR="00D52600" w:rsidRPr="00F726A0" w:rsidRDefault="00D52600" w:rsidP="000B4454">
            <w:pPr>
              <w:jc w:val="both"/>
              <w:cnfStyle w:val="000000100000" w:firstRow="0" w:lastRow="0" w:firstColumn="0" w:lastColumn="0" w:oddVBand="0" w:evenVBand="0" w:oddHBand="1" w:evenHBand="0" w:firstRowFirstColumn="0" w:firstRowLastColumn="0" w:lastRowFirstColumn="0" w:lastRowLastColumn="0"/>
              <w:rPr>
                <w:sz w:val="24"/>
                <w:szCs w:val="24"/>
              </w:rPr>
            </w:pPr>
          </w:p>
        </w:tc>
        <w:tc>
          <w:tcPr>
            <w:tcW w:w="2410" w:type="dxa"/>
          </w:tcPr>
          <w:p w14:paraId="3DD8FC05" w14:textId="77777777" w:rsidR="00D52600" w:rsidRPr="00F726A0" w:rsidRDefault="00D52600" w:rsidP="000B4454">
            <w:pPr>
              <w:jc w:val="both"/>
              <w:cnfStyle w:val="000000100000" w:firstRow="0" w:lastRow="0" w:firstColumn="0" w:lastColumn="0" w:oddVBand="0" w:evenVBand="0" w:oddHBand="1" w:evenHBand="0" w:firstRowFirstColumn="0" w:firstRowLastColumn="0" w:lastRowFirstColumn="0" w:lastRowLastColumn="0"/>
              <w:rPr>
                <w:sz w:val="24"/>
                <w:szCs w:val="24"/>
              </w:rPr>
            </w:pPr>
          </w:p>
        </w:tc>
      </w:tr>
    </w:tbl>
    <w:p w14:paraId="773CA6D0" w14:textId="687E47CA" w:rsidR="002A11E7" w:rsidRPr="00F726A0" w:rsidRDefault="002A11E7" w:rsidP="000B4454">
      <w:pPr>
        <w:jc w:val="both"/>
        <w:rPr>
          <w:b/>
          <w:bCs/>
          <w:sz w:val="24"/>
          <w:szCs w:val="24"/>
        </w:rPr>
      </w:pPr>
      <w:bookmarkStart w:id="1" w:name="_Hlk69736614"/>
      <w:r w:rsidRPr="00F726A0">
        <w:rPr>
          <w:b/>
          <w:bCs/>
          <w:sz w:val="24"/>
          <w:szCs w:val="24"/>
        </w:rPr>
        <w:t>*Chart may be expanded as necessary</w:t>
      </w:r>
    </w:p>
    <w:bookmarkEnd w:id="1"/>
    <w:p w14:paraId="20619CB3" w14:textId="77777777" w:rsidR="003E5A3F" w:rsidRDefault="003E5A3F" w:rsidP="000B4454">
      <w:pPr>
        <w:jc w:val="both"/>
        <w:rPr>
          <w:b/>
          <w:bCs/>
          <w:sz w:val="24"/>
          <w:szCs w:val="24"/>
        </w:rPr>
      </w:pPr>
    </w:p>
    <w:tbl>
      <w:tblPr>
        <w:tblStyle w:val="GridTable4-Accent1"/>
        <w:tblW w:w="9351" w:type="dxa"/>
        <w:tblLook w:val="04A0" w:firstRow="1" w:lastRow="0" w:firstColumn="1" w:lastColumn="0" w:noHBand="0" w:noVBand="1"/>
      </w:tblPr>
      <w:tblGrid>
        <w:gridCol w:w="4673"/>
        <w:gridCol w:w="4678"/>
      </w:tblGrid>
      <w:tr w:rsidR="00D52600" w:rsidRPr="00F726A0" w14:paraId="7A50CA0C" w14:textId="77777777" w:rsidTr="00D5260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3" w:type="dxa"/>
          </w:tcPr>
          <w:p w14:paraId="3E530CF4" w14:textId="0AA90B98" w:rsidR="00D52600" w:rsidRPr="00F726A0" w:rsidRDefault="00D52600" w:rsidP="000B4454">
            <w:pPr>
              <w:jc w:val="both"/>
              <w:rPr>
                <w:sz w:val="24"/>
                <w:szCs w:val="24"/>
              </w:rPr>
            </w:pPr>
            <w:r w:rsidRPr="00F726A0">
              <w:rPr>
                <w:sz w:val="24"/>
                <w:szCs w:val="24"/>
              </w:rPr>
              <w:t>First Aid Station</w:t>
            </w:r>
            <w:r>
              <w:rPr>
                <w:sz w:val="24"/>
                <w:szCs w:val="24"/>
              </w:rPr>
              <w:t>(s)</w:t>
            </w:r>
          </w:p>
        </w:tc>
        <w:tc>
          <w:tcPr>
            <w:tcW w:w="4678" w:type="dxa"/>
          </w:tcPr>
          <w:p w14:paraId="1324C608" w14:textId="71242EB4" w:rsidR="00D52600" w:rsidRPr="00F726A0" w:rsidRDefault="00D52600" w:rsidP="000B4454">
            <w:pPr>
              <w:jc w:val="both"/>
              <w:cnfStyle w:val="100000000000" w:firstRow="1" w:lastRow="0" w:firstColumn="0" w:lastColumn="0" w:oddVBand="0" w:evenVBand="0" w:oddHBand="0" w:evenHBand="0" w:firstRowFirstColumn="0" w:firstRowLastColumn="0" w:lastRowFirstColumn="0" w:lastRowLastColumn="0"/>
              <w:rPr>
                <w:b w:val="0"/>
                <w:bCs w:val="0"/>
                <w:sz w:val="24"/>
                <w:szCs w:val="24"/>
              </w:rPr>
            </w:pPr>
            <w:r w:rsidRPr="00F726A0">
              <w:rPr>
                <w:sz w:val="24"/>
                <w:szCs w:val="24"/>
              </w:rPr>
              <w:t>Nearest Defibrillator</w:t>
            </w:r>
            <w:r>
              <w:rPr>
                <w:sz w:val="24"/>
                <w:szCs w:val="24"/>
              </w:rPr>
              <w:t>(s)</w:t>
            </w:r>
          </w:p>
        </w:tc>
      </w:tr>
      <w:tr w:rsidR="00D52600" w:rsidRPr="00F726A0" w14:paraId="7D616D2A" w14:textId="77777777" w:rsidTr="00D526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3" w:type="dxa"/>
          </w:tcPr>
          <w:p w14:paraId="0864372F" w14:textId="358DA7C6" w:rsidR="00D52600" w:rsidRPr="00D52600" w:rsidRDefault="00D52600" w:rsidP="000B4454">
            <w:pPr>
              <w:jc w:val="both"/>
              <w:rPr>
                <w:b w:val="0"/>
                <w:bCs w:val="0"/>
                <w:sz w:val="24"/>
                <w:szCs w:val="24"/>
              </w:rPr>
            </w:pPr>
            <w:r w:rsidRPr="00D52600">
              <w:rPr>
                <w:b w:val="0"/>
                <w:bCs w:val="0"/>
                <w:sz w:val="24"/>
                <w:szCs w:val="24"/>
              </w:rPr>
              <w:t>[Location]</w:t>
            </w:r>
          </w:p>
        </w:tc>
        <w:tc>
          <w:tcPr>
            <w:tcW w:w="4678" w:type="dxa"/>
          </w:tcPr>
          <w:p w14:paraId="07A5AD44" w14:textId="166A333F" w:rsidR="00D52600" w:rsidRPr="00F726A0" w:rsidRDefault="00D52600" w:rsidP="000B4454">
            <w:pPr>
              <w:jc w:val="both"/>
              <w:cnfStyle w:val="000000100000" w:firstRow="0" w:lastRow="0" w:firstColumn="0" w:lastColumn="0" w:oddVBand="0" w:evenVBand="0" w:oddHBand="1" w:evenHBand="0" w:firstRowFirstColumn="0" w:firstRowLastColumn="0" w:lastRowFirstColumn="0" w:lastRowLastColumn="0"/>
              <w:rPr>
                <w:sz w:val="24"/>
                <w:szCs w:val="24"/>
              </w:rPr>
            </w:pPr>
            <w:r w:rsidRPr="00F726A0">
              <w:rPr>
                <w:sz w:val="24"/>
                <w:szCs w:val="24"/>
              </w:rPr>
              <w:t>[Location]</w:t>
            </w:r>
          </w:p>
        </w:tc>
      </w:tr>
      <w:tr w:rsidR="00D52600" w:rsidRPr="00F726A0" w14:paraId="56D06F9B" w14:textId="77777777" w:rsidTr="00D52600">
        <w:tc>
          <w:tcPr>
            <w:cnfStyle w:val="001000000000" w:firstRow="0" w:lastRow="0" w:firstColumn="1" w:lastColumn="0" w:oddVBand="0" w:evenVBand="0" w:oddHBand="0" w:evenHBand="0" w:firstRowFirstColumn="0" w:firstRowLastColumn="0" w:lastRowFirstColumn="0" w:lastRowLastColumn="0"/>
            <w:tcW w:w="4673" w:type="dxa"/>
          </w:tcPr>
          <w:p w14:paraId="1DA5D5C7" w14:textId="77777777" w:rsidR="00D52600" w:rsidRPr="00F726A0" w:rsidRDefault="00D52600" w:rsidP="000B4454">
            <w:pPr>
              <w:jc w:val="both"/>
              <w:rPr>
                <w:b w:val="0"/>
                <w:bCs w:val="0"/>
                <w:sz w:val="24"/>
                <w:szCs w:val="24"/>
              </w:rPr>
            </w:pPr>
          </w:p>
        </w:tc>
        <w:tc>
          <w:tcPr>
            <w:tcW w:w="4678" w:type="dxa"/>
          </w:tcPr>
          <w:p w14:paraId="7E06EDF5" w14:textId="77777777" w:rsidR="00D52600" w:rsidRPr="00F726A0" w:rsidRDefault="00D52600" w:rsidP="000B4454">
            <w:pPr>
              <w:jc w:val="both"/>
              <w:cnfStyle w:val="000000000000" w:firstRow="0" w:lastRow="0" w:firstColumn="0" w:lastColumn="0" w:oddVBand="0" w:evenVBand="0" w:oddHBand="0" w:evenHBand="0" w:firstRowFirstColumn="0" w:firstRowLastColumn="0" w:lastRowFirstColumn="0" w:lastRowLastColumn="0"/>
              <w:rPr>
                <w:sz w:val="24"/>
                <w:szCs w:val="24"/>
              </w:rPr>
            </w:pPr>
          </w:p>
        </w:tc>
      </w:tr>
    </w:tbl>
    <w:p w14:paraId="3D5AB8DE" w14:textId="77777777" w:rsidR="00D52600" w:rsidRDefault="00D52600" w:rsidP="000B4454">
      <w:pPr>
        <w:jc w:val="both"/>
        <w:rPr>
          <w:b/>
          <w:bCs/>
          <w:sz w:val="24"/>
          <w:szCs w:val="24"/>
        </w:rPr>
      </w:pPr>
    </w:p>
    <w:p w14:paraId="5738700E" w14:textId="77777777" w:rsidR="008E2988" w:rsidRDefault="008E2988" w:rsidP="000B4454">
      <w:pPr>
        <w:jc w:val="both"/>
        <w:rPr>
          <w:b/>
          <w:bCs/>
          <w:sz w:val="24"/>
          <w:szCs w:val="24"/>
        </w:rPr>
      </w:pPr>
    </w:p>
    <w:p w14:paraId="5EB2891F" w14:textId="2A658284" w:rsidR="00A6715F" w:rsidRPr="00F726A0" w:rsidRDefault="008E2988" w:rsidP="000B4454">
      <w:pPr>
        <w:jc w:val="both"/>
        <w:rPr>
          <w:b/>
          <w:bCs/>
          <w:sz w:val="24"/>
          <w:szCs w:val="24"/>
        </w:rPr>
      </w:pPr>
      <w:r>
        <w:rPr>
          <w:b/>
          <w:bCs/>
          <w:sz w:val="24"/>
          <w:szCs w:val="24"/>
        </w:rPr>
        <w:t xml:space="preserve">1.6     </w:t>
      </w:r>
      <w:r w:rsidR="00BC7E7F" w:rsidRPr="00F726A0">
        <w:rPr>
          <w:b/>
          <w:bCs/>
          <w:sz w:val="24"/>
          <w:szCs w:val="24"/>
        </w:rPr>
        <w:t xml:space="preserve">Emergency </w:t>
      </w:r>
      <w:r w:rsidR="00AB48A6" w:rsidRPr="00F726A0">
        <w:rPr>
          <w:b/>
          <w:bCs/>
          <w:sz w:val="24"/>
          <w:szCs w:val="24"/>
        </w:rPr>
        <w:t xml:space="preserve">(Fire) </w:t>
      </w:r>
      <w:r w:rsidR="00BC7E7F" w:rsidRPr="00F726A0">
        <w:rPr>
          <w:b/>
          <w:bCs/>
          <w:sz w:val="24"/>
          <w:szCs w:val="24"/>
        </w:rPr>
        <w:t>Wardens</w:t>
      </w:r>
    </w:p>
    <w:p w14:paraId="05F184B1" w14:textId="134CC607" w:rsidR="00AB48A6" w:rsidRPr="00F726A0" w:rsidRDefault="00AB48A6" w:rsidP="008E2988">
      <w:pPr>
        <w:jc w:val="both"/>
        <w:rPr>
          <w:sz w:val="24"/>
          <w:szCs w:val="24"/>
          <w:lang w:val="en-CA"/>
        </w:rPr>
      </w:pPr>
      <w:r w:rsidRPr="00F726A0">
        <w:rPr>
          <w:sz w:val="24"/>
          <w:szCs w:val="24"/>
          <w:lang w:val="en-CA"/>
        </w:rPr>
        <w:t xml:space="preserve">The term </w:t>
      </w:r>
      <w:r w:rsidRPr="00F726A0">
        <w:rPr>
          <w:i/>
          <w:iCs/>
          <w:sz w:val="24"/>
          <w:szCs w:val="24"/>
          <w:lang w:val="en-CA"/>
        </w:rPr>
        <w:t>“Emergency Warden”</w:t>
      </w:r>
      <w:r w:rsidRPr="00F726A0">
        <w:rPr>
          <w:sz w:val="24"/>
          <w:szCs w:val="24"/>
          <w:lang w:val="en-CA"/>
        </w:rPr>
        <w:t xml:space="preserve"> </w:t>
      </w:r>
      <w:r w:rsidR="009816B0">
        <w:rPr>
          <w:sz w:val="24"/>
          <w:szCs w:val="24"/>
          <w:lang w:val="en-CA"/>
        </w:rPr>
        <w:t>applies to</w:t>
      </w:r>
      <w:r w:rsidRPr="00F726A0">
        <w:rPr>
          <w:sz w:val="24"/>
          <w:szCs w:val="24"/>
          <w:lang w:val="en-CA"/>
        </w:rPr>
        <w:t xml:space="preserve"> building occupants / employees who have been assigned to monitor and facilitate egress during emergency situations.  Emergency Wardens are sometimes referred to as Fire Wardens</w:t>
      </w:r>
      <w:r w:rsidR="00675D78" w:rsidRPr="00F726A0">
        <w:rPr>
          <w:sz w:val="24"/>
          <w:szCs w:val="24"/>
          <w:lang w:val="en-CA"/>
        </w:rPr>
        <w:t xml:space="preserve">, as they routinely support evacuations associated with fire alarms or related emergencies. </w:t>
      </w:r>
    </w:p>
    <w:p w14:paraId="1D7C2CBB" w14:textId="156349E2" w:rsidR="00AB48A6" w:rsidRPr="00F726A0" w:rsidRDefault="00AB48A6" w:rsidP="000B4454">
      <w:pPr>
        <w:jc w:val="both"/>
        <w:rPr>
          <w:sz w:val="24"/>
          <w:szCs w:val="24"/>
          <w:lang w:val="en-CA"/>
        </w:rPr>
      </w:pPr>
      <w:r w:rsidRPr="00F726A0">
        <w:rPr>
          <w:sz w:val="24"/>
          <w:szCs w:val="24"/>
          <w:lang w:val="en-CA"/>
        </w:rPr>
        <w:t xml:space="preserve">The number of </w:t>
      </w:r>
      <w:r w:rsidR="009B4A93" w:rsidRPr="00F726A0">
        <w:rPr>
          <w:sz w:val="24"/>
          <w:szCs w:val="24"/>
          <w:lang w:val="en-CA"/>
        </w:rPr>
        <w:t>w</w:t>
      </w:r>
      <w:r w:rsidRPr="00F726A0">
        <w:rPr>
          <w:sz w:val="24"/>
          <w:szCs w:val="24"/>
          <w:lang w:val="en-CA"/>
        </w:rPr>
        <w:t xml:space="preserve">ardens required is entirely dependent on the size of the area that a department or unit occupies.  The department or unit administrator, in consultation with staff from Health, Safety and Wellness as necessary, is responsible to determine the appropriate number of Wardens for each area to facilitate an effective evacuation.  Alternates should be selected and trained for those occasions when the primary </w:t>
      </w:r>
      <w:r w:rsidR="009B4A93" w:rsidRPr="00F726A0">
        <w:rPr>
          <w:sz w:val="24"/>
          <w:szCs w:val="24"/>
          <w:lang w:val="en-CA"/>
        </w:rPr>
        <w:t>w</w:t>
      </w:r>
      <w:r w:rsidRPr="00F726A0">
        <w:rPr>
          <w:sz w:val="24"/>
          <w:szCs w:val="24"/>
          <w:lang w:val="en-CA"/>
        </w:rPr>
        <w:t>ardens are absent from their work area.</w:t>
      </w:r>
    </w:p>
    <w:p w14:paraId="62DF5783" w14:textId="77777777" w:rsidR="00AB48A6" w:rsidRPr="00F726A0" w:rsidRDefault="00AB48A6" w:rsidP="000B4454">
      <w:pPr>
        <w:jc w:val="both"/>
        <w:rPr>
          <w:sz w:val="24"/>
          <w:szCs w:val="24"/>
          <w:lang w:val="en-CA"/>
        </w:rPr>
      </w:pPr>
    </w:p>
    <w:p w14:paraId="1E5F1860" w14:textId="1A5EA331" w:rsidR="00AB48A6" w:rsidRPr="00F726A0" w:rsidRDefault="00675D78" w:rsidP="000B4454">
      <w:pPr>
        <w:jc w:val="both"/>
        <w:rPr>
          <w:sz w:val="24"/>
          <w:szCs w:val="24"/>
          <w:lang w:val="en-CA"/>
        </w:rPr>
      </w:pPr>
      <w:r w:rsidRPr="00F726A0">
        <w:rPr>
          <w:sz w:val="24"/>
          <w:szCs w:val="24"/>
        </w:rPr>
        <w:t>The chart that follows will list all Department Emergency Wardens.</w:t>
      </w:r>
    </w:p>
    <w:tbl>
      <w:tblPr>
        <w:tblStyle w:val="GridTable4-Accent1"/>
        <w:tblW w:w="0" w:type="auto"/>
        <w:tblLook w:val="04A0" w:firstRow="1" w:lastRow="0" w:firstColumn="1" w:lastColumn="0" w:noHBand="0" w:noVBand="1"/>
      </w:tblPr>
      <w:tblGrid>
        <w:gridCol w:w="3116"/>
        <w:gridCol w:w="3117"/>
        <w:gridCol w:w="3117"/>
      </w:tblGrid>
      <w:tr w:rsidR="00AB48A6" w:rsidRPr="00F726A0" w14:paraId="3543DDAF" w14:textId="77777777" w:rsidTr="00675D7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gridSpan w:val="3"/>
          </w:tcPr>
          <w:p w14:paraId="49A76112" w14:textId="4C7DEF7E" w:rsidR="00AB48A6" w:rsidRPr="00F726A0" w:rsidRDefault="00AB48A6" w:rsidP="000B4454">
            <w:pPr>
              <w:jc w:val="both"/>
              <w:rPr>
                <w:sz w:val="24"/>
                <w:szCs w:val="24"/>
              </w:rPr>
            </w:pPr>
            <w:r w:rsidRPr="00F726A0">
              <w:rPr>
                <w:sz w:val="24"/>
                <w:szCs w:val="24"/>
              </w:rPr>
              <w:t>Department Emergency Wardens</w:t>
            </w:r>
          </w:p>
        </w:tc>
      </w:tr>
      <w:tr w:rsidR="00AB48A6" w:rsidRPr="00F726A0" w14:paraId="1A2F7374" w14:textId="77777777" w:rsidTr="00675D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5A8FD971" w14:textId="13BEB9D0" w:rsidR="00AB48A6" w:rsidRPr="00F726A0" w:rsidRDefault="00AB48A6" w:rsidP="000B4454">
            <w:pPr>
              <w:jc w:val="both"/>
              <w:rPr>
                <w:sz w:val="24"/>
                <w:szCs w:val="24"/>
              </w:rPr>
            </w:pPr>
            <w:r w:rsidRPr="00F726A0">
              <w:rPr>
                <w:sz w:val="24"/>
                <w:szCs w:val="24"/>
              </w:rPr>
              <w:t>Name</w:t>
            </w:r>
          </w:p>
        </w:tc>
        <w:tc>
          <w:tcPr>
            <w:tcW w:w="3117" w:type="dxa"/>
          </w:tcPr>
          <w:p w14:paraId="2872F523" w14:textId="7DD68B33" w:rsidR="00AB48A6" w:rsidRPr="00F726A0" w:rsidRDefault="00AB48A6" w:rsidP="000B4454">
            <w:pPr>
              <w:jc w:val="both"/>
              <w:cnfStyle w:val="000000100000" w:firstRow="0" w:lastRow="0" w:firstColumn="0" w:lastColumn="0" w:oddVBand="0" w:evenVBand="0" w:oddHBand="1" w:evenHBand="0" w:firstRowFirstColumn="0" w:firstRowLastColumn="0" w:lastRowFirstColumn="0" w:lastRowLastColumn="0"/>
              <w:rPr>
                <w:b/>
                <w:bCs/>
                <w:sz w:val="24"/>
                <w:szCs w:val="24"/>
              </w:rPr>
            </w:pPr>
            <w:r w:rsidRPr="00F726A0">
              <w:rPr>
                <w:b/>
                <w:bCs/>
                <w:sz w:val="24"/>
                <w:szCs w:val="24"/>
              </w:rPr>
              <w:t>Assigned Area</w:t>
            </w:r>
          </w:p>
        </w:tc>
        <w:tc>
          <w:tcPr>
            <w:tcW w:w="3117" w:type="dxa"/>
          </w:tcPr>
          <w:p w14:paraId="5B95BAE3" w14:textId="2F032B3A" w:rsidR="00AB48A6" w:rsidRPr="00F726A0" w:rsidRDefault="00AB48A6" w:rsidP="000B4454">
            <w:pPr>
              <w:jc w:val="both"/>
              <w:cnfStyle w:val="000000100000" w:firstRow="0" w:lastRow="0" w:firstColumn="0" w:lastColumn="0" w:oddVBand="0" w:evenVBand="0" w:oddHBand="1" w:evenHBand="0" w:firstRowFirstColumn="0" w:firstRowLastColumn="0" w:lastRowFirstColumn="0" w:lastRowLastColumn="0"/>
              <w:rPr>
                <w:b/>
                <w:bCs/>
                <w:sz w:val="24"/>
                <w:szCs w:val="24"/>
              </w:rPr>
            </w:pPr>
            <w:r w:rsidRPr="00F726A0">
              <w:rPr>
                <w:b/>
                <w:bCs/>
                <w:sz w:val="24"/>
                <w:szCs w:val="24"/>
              </w:rPr>
              <w:t>Alternate</w:t>
            </w:r>
          </w:p>
        </w:tc>
      </w:tr>
      <w:tr w:rsidR="00675D78" w:rsidRPr="00F726A0" w14:paraId="25208E07" w14:textId="77777777" w:rsidTr="00675D78">
        <w:tc>
          <w:tcPr>
            <w:cnfStyle w:val="001000000000" w:firstRow="0" w:lastRow="0" w:firstColumn="1" w:lastColumn="0" w:oddVBand="0" w:evenVBand="0" w:oddHBand="0" w:evenHBand="0" w:firstRowFirstColumn="0" w:firstRowLastColumn="0" w:lastRowFirstColumn="0" w:lastRowLastColumn="0"/>
            <w:tcW w:w="3116" w:type="dxa"/>
          </w:tcPr>
          <w:p w14:paraId="71C836A5" w14:textId="77777777" w:rsidR="00675D78" w:rsidRPr="00F726A0" w:rsidRDefault="00675D78" w:rsidP="000B4454">
            <w:pPr>
              <w:jc w:val="both"/>
              <w:rPr>
                <w:b w:val="0"/>
                <w:bCs w:val="0"/>
                <w:sz w:val="24"/>
                <w:szCs w:val="24"/>
              </w:rPr>
            </w:pPr>
          </w:p>
        </w:tc>
        <w:tc>
          <w:tcPr>
            <w:tcW w:w="3117" w:type="dxa"/>
          </w:tcPr>
          <w:p w14:paraId="28E55479" w14:textId="77777777" w:rsidR="00675D78" w:rsidRPr="00F726A0" w:rsidRDefault="00675D78" w:rsidP="000B4454">
            <w:pPr>
              <w:jc w:val="both"/>
              <w:cnfStyle w:val="000000000000" w:firstRow="0" w:lastRow="0" w:firstColumn="0" w:lastColumn="0" w:oddVBand="0" w:evenVBand="0" w:oddHBand="0" w:evenHBand="0" w:firstRowFirstColumn="0" w:firstRowLastColumn="0" w:lastRowFirstColumn="0" w:lastRowLastColumn="0"/>
              <w:rPr>
                <w:b/>
                <w:bCs/>
                <w:sz w:val="24"/>
                <w:szCs w:val="24"/>
              </w:rPr>
            </w:pPr>
          </w:p>
        </w:tc>
        <w:tc>
          <w:tcPr>
            <w:tcW w:w="3117" w:type="dxa"/>
          </w:tcPr>
          <w:p w14:paraId="00E67B9B" w14:textId="77777777" w:rsidR="00675D78" w:rsidRPr="00F726A0" w:rsidRDefault="00675D78" w:rsidP="000B4454">
            <w:pPr>
              <w:jc w:val="both"/>
              <w:cnfStyle w:val="000000000000" w:firstRow="0" w:lastRow="0" w:firstColumn="0" w:lastColumn="0" w:oddVBand="0" w:evenVBand="0" w:oddHBand="0" w:evenHBand="0" w:firstRowFirstColumn="0" w:firstRowLastColumn="0" w:lastRowFirstColumn="0" w:lastRowLastColumn="0"/>
              <w:rPr>
                <w:b/>
                <w:bCs/>
                <w:sz w:val="24"/>
                <w:szCs w:val="24"/>
              </w:rPr>
            </w:pPr>
          </w:p>
        </w:tc>
      </w:tr>
      <w:tr w:rsidR="00675D78" w:rsidRPr="00F726A0" w14:paraId="351088DE" w14:textId="77777777" w:rsidTr="00675D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6A1D6041" w14:textId="77777777" w:rsidR="00675D78" w:rsidRPr="00F726A0" w:rsidRDefault="00675D78" w:rsidP="000B4454">
            <w:pPr>
              <w:jc w:val="both"/>
              <w:rPr>
                <w:b w:val="0"/>
                <w:bCs w:val="0"/>
                <w:sz w:val="24"/>
                <w:szCs w:val="24"/>
              </w:rPr>
            </w:pPr>
          </w:p>
        </w:tc>
        <w:tc>
          <w:tcPr>
            <w:tcW w:w="3117" w:type="dxa"/>
          </w:tcPr>
          <w:p w14:paraId="04028698" w14:textId="77777777" w:rsidR="00675D78" w:rsidRPr="00F726A0" w:rsidRDefault="00675D78" w:rsidP="000B4454">
            <w:pPr>
              <w:jc w:val="both"/>
              <w:cnfStyle w:val="000000100000" w:firstRow="0" w:lastRow="0" w:firstColumn="0" w:lastColumn="0" w:oddVBand="0" w:evenVBand="0" w:oddHBand="1" w:evenHBand="0" w:firstRowFirstColumn="0" w:firstRowLastColumn="0" w:lastRowFirstColumn="0" w:lastRowLastColumn="0"/>
              <w:rPr>
                <w:b/>
                <w:bCs/>
                <w:sz w:val="24"/>
                <w:szCs w:val="24"/>
              </w:rPr>
            </w:pPr>
          </w:p>
        </w:tc>
        <w:tc>
          <w:tcPr>
            <w:tcW w:w="3117" w:type="dxa"/>
          </w:tcPr>
          <w:p w14:paraId="6FF214B0" w14:textId="77777777" w:rsidR="00675D78" w:rsidRPr="00F726A0" w:rsidRDefault="00675D78" w:rsidP="000B4454">
            <w:pPr>
              <w:jc w:val="both"/>
              <w:cnfStyle w:val="000000100000" w:firstRow="0" w:lastRow="0" w:firstColumn="0" w:lastColumn="0" w:oddVBand="0" w:evenVBand="0" w:oddHBand="1" w:evenHBand="0" w:firstRowFirstColumn="0" w:firstRowLastColumn="0" w:lastRowFirstColumn="0" w:lastRowLastColumn="0"/>
              <w:rPr>
                <w:b/>
                <w:bCs/>
                <w:sz w:val="24"/>
                <w:szCs w:val="24"/>
              </w:rPr>
            </w:pPr>
          </w:p>
        </w:tc>
      </w:tr>
      <w:tr w:rsidR="009816B0" w:rsidRPr="00F726A0" w14:paraId="06AE40EE" w14:textId="77777777" w:rsidTr="00675D78">
        <w:tc>
          <w:tcPr>
            <w:cnfStyle w:val="001000000000" w:firstRow="0" w:lastRow="0" w:firstColumn="1" w:lastColumn="0" w:oddVBand="0" w:evenVBand="0" w:oddHBand="0" w:evenHBand="0" w:firstRowFirstColumn="0" w:firstRowLastColumn="0" w:lastRowFirstColumn="0" w:lastRowLastColumn="0"/>
            <w:tcW w:w="3116" w:type="dxa"/>
          </w:tcPr>
          <w:p w14:paraId="02BFB398" w14:textId="77777777" w:rsidR="009816B0" w:rsidRPr="00F726A0" w:rsidRDefault="009816B0" w:rsidP="000B4454">
            <w:pPr>
              <w:jc w:val="both"/>
              <w:rPr>
                <w:b w:val="0"/>
                <w:bCs w:val="0"/>
                <w:sz w:val="24"/>
                <w:szCs w:val="24"/>
              </w:rPr>
            </w:pPr>
          </w:p>
        </w:tc>
        <w:tc>
          <w:tcPr>
            <w:tcW w:w="3117" w:type="dxa"/>
          </w:tcPr>
          <w:p w14:paraId="0F597689" w14:textId="77777777" w:rsidR="009816B0" w:rsidRPr="00F726A0" w:rsidRDefault="009816B0" w:rsidP="000B4454">
            <w:pPr>
              <w:jc w:val="both"/>
              <w:cnfStyle w:val="000000000000" w:firstRow="0" w:lastRow="0" w:firstColumn="0" w:lastColumn="0" w:oddVBand="0" w:evenVBand="0" w:oddHBand="0" w:evenHBand="0" w:firstRowFirstColumn="0" w:firstRowLastColumn="0" w:lastRowFirstColumn="0" w:lastRowLastColumn="0"/>
              <w:rPr>
                <w:b/>
                <w:bCs/>
                <w:sz w:val="24"/>
                <w:szCs w:val="24"/>
              </w:rPr>
            </w:pPr>
          </w:p>
        </w:tc>
        <w:tc>
          <w:tcPr>
            <w:tcW w:w="3117" w:type="dxa"/>
          </w:tcPr>
          <w:p w14:paraId="76250E9B" w14:textId="77777777" w:rsidR="009816B0" w:rsidRPr="00F726A0" w:rsidRDefault="009816B0" w:rsidP="000B4454">
            <w:pPr>
              <w:jc w:val="both"/>
              <w:cnfStyle w:val="000000000000" w:firstRow="0" w:lastRow="0" w:firstColumn="0" w:lastColumn="0" w:oddVBand="0" w:evenVBand="0" w:oddHBand="0" w:evenHBand="0" w:firstRowFirstColumn="0" w:firstRowLastColumn="0" w:lastRowFirstColumn="0" w:lastRowLastColumn="0"/>
              <w:rPr>
                <w:b/>
                <w:bCs/>
                <w:sz w:val="24"/>
                <w:szCs w:val="24"/>
              </w:rPr>
            </w:pPr>
          </w:p>
        </w:tc>
      </w:tr>
      <w:tr w:rsidR="009816B0" w:rsidRPr="00F726A0" w14:paraId="6BF0552B" w14:textId="77777777" w:rsidTr="00675D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71861219" w14:textId="77777777" w:rsidR="009816B0" w:rsidRPr="00F726A0" w:rsidRDefault="009816B0" w:rsidP="000B4454">
            <w:pPr>
              <w:jc w:val="both"/>
              <w:rPr>
                <w:b w:val="0"/>
                <w:bCs w:val="0"/>
                <w:sz w:val="24"/>
                <w:szCs w:val="24"/>
              </w:rPr>
            </w:pPr>
          </w:p>
        </w:tc>
        <w:tc>
          <w:tcPr>
            <w:tcW w:w="3117" w:type="dxa"/>
          </w:tcPr>
          <w:p w14:paraId="3F712D1D" w14:textId="77777777" w:rsidR="009816B0" w:rsidRPr="00F726A0" w:rsidRDefault="009816B0" w:rsidP="000B4454">
            <w:pPr>
              <w:jc w:val="both"/>
              <w:cnfStyle w:val="000000100000" w:firstRow="0" w:lastRow="0" w:firstColumn="0" w:lastColumn="0" w:oddVBand="0" w:evenVBand="0" w:oddHBand="1" w:evenHBand="0" w:firstRowFirstColumn="0" w:firstRowLastColumn="0" w:lastRowFirstColumn="0" w:lastRowLastColumn="0"/>
              <w:rPr>
                <w:b/>
                <w:bCs/>
                <w:sz w:val="24"/>
                <w:szCs w:val="24"/>
              </w:rPr>
            </w:pPr>
          </w:p>
        </w:tc>
        <w:tc>
          <w:tcPr>
            <w:tcW w:w="3117" w:type="dxa"/>
          </w:tcPr>
          <w:p w14:paraId="73DC77E4" w14:textId="77777777" w:rsidR="009816B0" w:rsidRPr="00F726A0" w:rsidRDefault="009816B0" w:rsidP="000B4454">
            <w:pPr>
              <w:jc w:val="both"/>
              <w:cnfStyle w:val="000000100000" w:firstRow="0" w:lastRow="0" w:firstColumn="0" w:lastColumn="0" w:oddVBand="0" w:evenVBand="0" w:oddHBand="1" w:evenHBand="0" w:firstRowFirstColumn="0" w:firstRowLastColumn="0" w:lastRowFirstColumn="0" w:lastRowLastColumn="0"/>
              <w:rPr>
                <w:b/>
                <w:bCs/>
                <w:sz w:val="24"/>
                <w:szCs w:val="24"/>
              </w:rPr>
            </w:pPr>
          </w:p>
        </w:tc>
      </w:tr>
    </w:tbl>
    <w:p w14:paraId="6B116F1A" w14:textId="77777777" w:rsidR="00F55744" w:rsidRPr="00F726A0" w:rsidRDefault="00F55744" w:rsidP="000B4454">
      <w:pPr>
        <w:jc w:val="both"/>
        <w:rPr>
          <w:b/>
          <w:bCs/>
          <w:sz w:val="24"/>
          <w:szCs w:val="24"/>
        </w:rPr>
      </w:pPr>
      <w:r w:rsidRPr="00F726A0">
        <w:rPr>
          <w:b/>
          <w:bCs/>
          <w:sz w:val="24"/>
          <w:szCs w:val="24"/>
        </w:rPr>
        <w:t>*Chart may be expanded as necessary</w:t>
      </w:r>
    </w:p>
    <w:p w14:paraId="254073DB" w14:textId="660FC381" w:rsidR="00BC7E7F" w:rsidRPr="00F726A0" w:rsidRDefault="00BC7E7F" w:rsidP="000B4454">
      <w:pPr>
        <w:jc w:val="both"/>
        <w:rPr>
          <w:b/>
          <w:bCs/>
          <w:sz w:val="24"/>
          <w:szCs w:val="24"/>
        </w:rPr>
      </w:pPr>
    </w:p>
    <w:p w14:paraId="05CC1285" w14:textId="210FB6F9" w:rsidR="003E5A3F" w:rsidRPr="00F726A0" w:rsidRDefault="008E2988" w:rsidP="000B4454">
      <w:pPr>
        <w:jc w:val="both"/>
        <w:rPr>
          <w:b/>
          <w:bCs/>
          <w:sz w:val="24"/>
          <w:szCs w:val="24"/>
        </w:rPr>
      </w:pPr>
      <w:r>
        <w:rPr>
          <w:b/>
          <w:bCs/>
          <w:sz w:val="24"/>
          <w:szCs w:val="24"/>
        </w:rPr>
        <w:t>1.7</w:t>
      </w:r>
      <w:r w:rsidR="003E5A3F" w:rsidRPr="00F726A0">
        <w:rPr>
          <w:b/>
          <w:bCs/>
          <w:sz w:val="24"/>
          <w:szCs w:val="24"/>
        </w:rPr>
        <w:tab/>
      </w:r>
      <w:r w:rsidR="000B6964" w:rsidRPr="00F726A0">
        <w:rPr>
          <w:b/>
          <w:bCs/>
          <w:sz w:val="24"/>
          <w:szCs w:val="24"/>
        </w:rPr>
        <w:t xml:space="preserve">General </w:t>
      </w:r>
      <w:r w:rsidR="003E5A3F" w:rsidRPr="00F726A0">
        <w:rPr>
          <w:b/>
          <w:bCs/>
          <w:sz w:val="24"/>
          <w:szCs w:val="24"/>
        </w:rPr>
        <w:t xml:space="preserve">Department </w:t>
      </w:r>
      <w:r w:rsidR="00F55744" w:rsidRPr="00F726A0">
        <w:rPr>
          <w:b/>
          <w:bCs/>
          <w:sz w:val="24"/>
          <w:szCs w:val="24"/>
        </w:rPr>
        <w:t>Evacuation Plan</w:t>
      </w:r>
    </w:p>
    <w:p w14:paraId="06FF0B84" w14:textId="4BA9C54F" w:rsidR="004715FA" w:rsidRPr="00F726A0" w:rsidRDefault="004715FA" w:rsidP="004715FA">
      <w:pPr>
        <w:jc w:val="both"/>
        <w:rPr>
          <w:sz w:val="24"/>
          <w:szCs w:val="24"/>
        </w:rPr>
      </w:pPr>
      <w:r>
        <w:rPr>
          <w:sz w:val="24"/>
          <w:szCs w:val="24"/>
        </w:rPr>
        <w:t xml:space="preserve">In the chart below, please </w:t>
      </w:r>
      <w:r w:rsidRPr="00F726A0">
        <w:rPr>
          <w:sz w:val="24"/>
          <w:szCs w:val="24"/>
        </w:rPr>
        <w:t xml:space="preserve">describe the manner in which staff are expected to exit </w:t>
      </w:r>
      <w:r>
        <w:rPr>
          <w:sz w:val="24"/>
          <w:szCs w:val="24"/>
        </w:rPr>
        <w:t>your facility b</w:t>
      </w:r>
      <w:r w:rsidRPr="00F726A0">
        <w:rPr>
          <w:sz w:val="24"/>
          <w:szCs w:val="24"/>
        </w:rPr>
        <w:t xml:space="preserve">uilding, </w:t>
      </w:r>
      <w:r>
        <w:rPr>
          <w:sz w:val="24"/>
          <w:szCs w:val="24"/>
        </w:rPr>
        <w:t>at minimum please speak to the following</w:t>
      </w:r>
      <w:r w:rsidRPr="00F726A0">
        <w:rPr>
          <w:sz w:val="24"/>
          <w:szCs w:val="24"/>
        </w:rPr>
        <w:t>:</w:t>
      </w:r>
    </w:p>
    <w:p w14:paraId="016983A6" w14:textId="77777777" w:rsidR="004715FA" w:rsidRPr="00F726A0" w:rsidRDefault="004715FA" w:rsidP="004715FA">
      <w:pPr>
        <w:pStyle w:val="ListParagraph"/>
        <w:numPr>
          <w:ilvl w:val="0"/>
          <w:numId w:val="14"/>
        </w:numPr>
        <w:jc w:val="both"/>
        <w:rPr>
          <w:sz w:val="24"/>
          <w:szCs w:val="24"/>
        </w:rPr>
      </w:pPr>
      <w:r>
        <w:rPr>
          <w:sz w:val="24"/>
          <w:szCs w:val="24"/>
        </w:rPr>
        <w:t xml:space="preserve">encourage people to remain </w:t>
      </w:r>
      <w:r w:rsidRPr="00F726A0">
        <w:rPr>
          <w:sz w:val="24"/>
          <w:szCs w:val="24"/>
        </w:rPr>
        <w:t>calm,</w:t>
      </w:r>
    </w:p>
    <w:p w14:paraId="47EC2FBA" w14:textId="77777777" w:rsidR="004715FA" w:rsidRPr="00F726A0" w:rsidRDefault="004715FA" w:rsidP="004715FA">
      <w:pPr>
        <w:pStyle w:val="ListParagraph"/>
        <w:numPr>
          <w:ilvl w:val="0"/>
          <w:numId w:val="14"/>
        </w:numPr>
        <w:jc w:val="both"/>
        <w:rPr>
          <w:sz w:val="24"/>
          <w:szCs w:val="24"/>
        </w:rPr>
      </w:pPr>
      <w:proofErr w:type="gramStart"/>
      <w:r>
        <w:rPr>
          <w:sz w:val="24"/>
          <w:szCs w:val="24"/>
        </w:rPr>
        <w:t>describe</w:t>
      </w:r>
      <w:proofErr w:type="gramEnd"/>
      <w:r>
        <w:rPr>
          <w:sz w:val="24"/>
          <w:szCs w:val="24"/>
        </w:rPr>
        <w:t xml:space="preserve"> the planned primary and secondary evacuation routes</w:t>
      </w:r>
      <w:r w:rsidRPr="00F726A0">
        <w:rPr>
          <w:sz w:val="24"/>
          <w:szCs w:val="24"/>
        </w:rPr>
        <w:t>,</w:t>
      </w:r>
    </w:p>
    <w:p w14:paraId="4AEFC3CB" w14:textId="347E062D" w:rsidR="004715FA" w:rsidRPr="00F726A0" w:rsidRDefault="004715FA" w:rsidP="004715FA">
      <w:pPr>
        <w:pStyle w:val="ListParagraph"/>
        <w:numPr>
          <w:ilvl w:val="0"/>
          <w:numId w:val="14"/>
        </w:numPr>
        <w:jc w:val="both"/>
        <w:rPr>
          <w:sz w:val="24"/>
          <w:szCs w:val="24"/>
        </w:rPr>
      </w:pPr>
      <w:r w:rsidRPr="00F726A0">
        <w:rPr>
          <w:sz w:val="24"/>
          <w:szCs w:val="24"/>
        </w:rPr>
        <w:t xml:space="preserve">if not in normal work location, </w:t>
      </w:r>
      <w:r>
        <w:rPr>
          <w:sz w:val="24"/>
          <w:szCs w:val="24"/>
        </w:rPr>
        <w:t xml:space="preserve">or if staff are mobile through the course of their duties, they are to </w:t>
      </w:r>
      <w:r w:rsidRPr="00F726A0">
        <w:rPr>
          <w:sz w:val="24"/>
          <w:szCs w:val="24"/>
        </w:rPr>
        <w:t>exit via the closest emergency exit</w:t>
      </w:r>
      <w:r>
        <w:rPr>
          <w:sz w:val="24"/>
          <w:szCs w:val="24"/>
        </w:rPr>
        <w:t xml:space="preserve"> and proceed to an assembly area</w:t>
      </w:r>
      <w:r w:rsidRPr="00F726A0">
        <w:rPr>
          <w:sz w:val="24"/>
          <w:szCs w:val="24"/>
        </w:rPr>
        <w:t>,</w:t>
      </w:r>
    </w:p>
    <w:p w14:paraId="6B372427" w14:textId="77777777" w:rsidR="004715FA" w:rsidRPr="00F726A0" w:rsidRDefault="004715FA" w:rsidP="004715FA">
      <w:pPr>
        <w:pStyle w:val="ListParagraph"/>
        <w:numPr>
          <w:ilvl w:val="0"/>
          <w:numId w:val="14"/>
        </w:numPr>
        <w:jc w:val="both"/>
        <w:rPr>
          <w:sz w:val="24"/>
          <w:szCs w:val="24"/>
        </w:rPr>
      </w:pPr>
      <w:r w:rsidRPr="00F726A0">
        <w:rPr>
          <w:sz w:val="24"/>
          <w:szCs w:val="24"/>
        </w:rPr>
        <w:t>do NOT use elevators (Fire alarm, earthquake, etc.)</w:t>
      </w:r>
    </w:p>
    <w:p w14:paraId="3D72CB1A" w14:textId="77777777" w:rsidR="004715FA" w:rsidRPr="00F726A0" w:rsidRDefault="004715FA" w:rsidP="004715FA">
      <w:pPr>
        <w:pStyle w:val="ListParagraph"/>
        <w:numPr>
          <w:ilvl w:val="0"/>
          <w:numId w:val="14"/>
        </w:numPr>
        <w:jc w:val="both"/>
        <w:rPr>
          <w:sz w:val="24"/>
          <w:szCs w:val="24"/>
        </w:rPr>
      </w:pPr>
      <w:r w:rsidRPr="00F726A0">
        <w:rPr>
          <w:sz w:val="24"/>
          <w:szCs w:val="24"/>
        </w:rPr>
        <w:t xml:space="preserve">report </w:t>
      </w:r>
      <w:proofErr w:type="gramStart"/>
      <w:r w:rsidRPr="00F726A0">
        <w:rPr>
          <w:sz w:val="24"/>
          <w:szCs w:val="24"/>
        </w:rPr>
        <w:t>at</w:t>
      </w:r>
      <w:proofErr w:type="gramEnd"/>
      <w:r w:rsidRPr="00F726A0">
        <w:rPr>
          <w:sz w:val="24"/>
          <w:szCs w:val="24"/>
        </w:rPr>
        <w:t xml:space="preserve"> the </w:t>
      </w:r>
      <w:r>
        <w:rPr>
          <w:sz w:val="24"/>
          <w:szCs w:val="24"/>
        </w:rPr>
        <w:t xml:space="preserve">primary </w:t>
      </w:r>
      <w:r w:rsidRPr="00F726A0">
        <w:rPr>
          <w:sz w:val="24"/>
          <w:szCs w:val="24"/>
        </w:rPr>
        <w:t>assembly area,</w:t>
      </w:r>
    </w:p>
    <w:p w14:paraId="77E683AD" w14:textId="77777777" w:rsidR="004715FA" w:rsidRPr="00F726A0" w:rsidRDefault="004715FA" w:rsidP="004715FA">
      <w:pPr>
        <w:pStyle w:val="ListParagraph"/>
        <w:numPr>
          <w:ilvl w:val="0"/>
          <w:numId w:val="14"/>
        </w:numPr>
        <w:jc w:val="both"/>
        <w:rPr>
          <w:sz w:val="24"/>
          <w:szCs w:val="24"/>
        </w:rPr>
      </w:pPr>
      <w:r w:rsidRPr="00F726A0">
        <w:rPr>
          <w:sz w:val="24"/>
          <w:szCs w:val="24"/>
        </w:rPr>
        <w:t>advise Campus S</w:t>
      </w:r>
      <w:r>
        <w:rPr>
          <w:sz w:val="24"/>
          <w:szCs w:val="24"/>
        </w:rPr>
        <w:t>afety</w:t>
      </w:r>
      <w:r w:rsidRPr="00F726A0">
        <w:rPr>
          <w:sz w:val="24"/>
          <w:szCs w:val="24"/>
        </w:rPr>
        <w:t xml:space="preserve"> Services or the appropriate Emergency Responders (Fire Dept) of any </w:t>
      </w:r>
      <w:proofErr w:type="gramStart"/>
      <w:r w:rsidRPr="00F726A0">
        <w:rPr>
          <w:sz w:val="24"/>
          <w:szCs w:val="24"/>
        </w:rPr>
        <w:t>persons</w:t>
      </w:r>
      <w:proofErr w:type="gramEnd"/>
      <w:r w:rsidRPr="00F726A0">
        <w:rPr>
          <w:sz w:val="24"/>
          <w:szCs w:val="24"/>
        </w:rPr>
        <w:t xml:space="preserve"> who are unaccounted for, who refused to evacuate, or the location of any persons who require assistance to evacuate.</w:t>
      </w:r>
    </w:p>
    <w:p w14:paraId="61567EE1" w14:textId="4B033BC5" w:rsidR="004715FA" w:rsidRPr="004715FA" w:rsidRDefault="004715FA" w:rsidP="004715FA">
      <w:pPr>
        <w:pStyle w:val="ListParagraph"/>
        <w:numPr>
          <w:ilvl w:val="0"/>
          <w:numId w:val="14"/>
        </w:numPr>
        <w:jc w:val="both"/>
        <w:rPr>
          <w:b/>
          <w:bCs/>
          <w:sz w:val="24"/>
          <w:szCs w:val="24"/>
        </w:rPr>
      </w:pPr>
      <w:proofErr w:type="gramStart"/>
      <w:r w:rsidRPr="00F726A0">
        <w:rPr>
          <w:sz w:val="24"/>
          <w:szCs w:val="24"/>
        </w:rPr>
        <w:t>if</w:t>
      </w:r>
      <w:proofErr w:type="gramEnd"/>
      <w:r w:rsidRPr="00F726A0">
        <w:rPr>
          <w:sz w:val="24"/>
          <w:szCs w:val="24"/>
        </w:rPr>
        <w:t xml:space="preserve"> clearance is to be delayed but expected and there is a need to relocate indoors where it remains safe to do so, orderly move to predetermined secondary assembly area.</w:t>
      </w:r>
    </w:p>
    <w:p w14:paraId="736A4159" w14:textId="4E4E6178" w:rsidR="003567CA" w:rsidRDefault="003567CA" w:rsidP="000B4454">
      <w:pPr>
        <w:jc w:val="both"/>
        <w:rPr>
          <w:sz w:val="24"/>
          <w:szCs w:val="24"/>
        </w:rPr>
      </w:pPr>
    </w:p>
    <w:tbl>
      <w:tblPr>
        <w:tblStyle w:val="GridTable4-Accent1"/>
        <w:tblW w:w="0" w:type="auto"/>
        <w:tblLook w:val="04A0" w:firstRow="1" w:lastRow="0" w:firstColumn="1" w:lastColumn="0" w:noHBand="0" w:noVBand="1"/>
      </w:tblPr>
      <w:tblGrid>
        <w:gridCol w:w="9350"/>
      </w:tblGrid>
      <w:tr w:rsidR="0016112B" w:rsidRPr="00F726A0" w14:paraId="034163E9" w14:textId="77777777" w:rsidTr="007C365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tcPr>
          <w:p w14:paraId="67780AC0" w14:textId="0CED1E27" w:rsidR="0016112B" w:rsidRPr="00F726A0" w:rsidRDefault="0016112B" w:rsidP="000B4454">
            <w:pPr>
              <w:jc w:val="both"/>
              <w:rPr>
                <w:sz w:val="24"/>
                <w:szCs w:val="24"/>
              </w:rPr>
            </w:pPr>
            <w:r w:rsidRPr="00F726A0">
              <w:rPr>
                <w:sz w:val="24"/>
                <w:szCs w:val="24"/>
              </w:rPr>
              <w:t>Department Evacuation Plan</w:t>
            </w:r>
          </w:p>
        </w:tc>
      </w:tr>
      <w:tr w:rsidR="0016112B" w:rsidRPr="00F726A0" w14:paraId="6BAE0F6B" w14:textId="77777777" w:rsidTr="007C36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tcPr>
          <w:p w14:paraId="1FEEFDF2" w14:textId="6F4012C6" w:rsidR="0016112B" w:rsidRPr="00F726A0" w:rsidRDefault="0016112B" w:rsidP="000B4454">
            <w:pPr>
              <w:jc w:val="both"/>
              <w:rPr>
                <w:sz w:val="24"/>
                <w:szCs w:val="24"/>
              </w:rPr>
            </w:pPr>
            <w:r w:rsidRPr="00F726A0">
              <w:rPr>
                <w:sz w:val="24"/>
                <w:szCs w:val="24"/>
              </w:rPr>
              <w:t xml:space="preserve">In the event of an alarm or other reason or emergency evacuation, department staff shall evacuate </w:t>
            </w:r>
            <w:r w:rsidR="002514D7">
              <w:rPr>
                <w:sz w:val="24"/>
                <w:szCs w:val="24"/>
              </w:rPr>
              <w:t>as follows</w:t>
            </w:r>
            <w:r w:rsidRPr="00F726A0">
              <w:rPr>
                <w:sz w:val="24"/>
                <w:szCs w:val="24"/>
              </w:rPr>
              <w:t xml:space="preserve">: </w:t>
            </w:r>
          </w:p>
          <w:p w14:paraId="13DB3FDB" w14:textId="77777777" w:rsidR="0016112B" w:rsidRDefault="0016112B" w:rsidP="004715FA">
            <w:pPr>
              <w:jc w:val="both"/>
              <w:rPr>
                <w:b w:val="0"/>
                <w:bCs w:val="0"/>
                <w:sz w:val="24"/>
                <w:szCs w:val="24"/>
              </w:rPr>
            </w:pPr>
          </w:p>
          <w:p w14:paraId="3355E36C" w14:textId="77777777" w:rsidR="004715FA" w:rsidRDefault="004715FA" w:rsidP="004715FA">
            <w:pPr>
              <w:jc w:val="both"/>
              <w:rPr>
                <w:b w:val="0"/>
                <w:bCs w:val="0"/>
                <w:sz w:val="24"/>
                <w:szCs w:val="24"/>
              </w:rPr>
            </w:pPr>
          </w:p>
          <w:p w14:paraId="3E1FF95C" w14:textId="53385801" w:rsidR="004715FA" w:rsidRPr="00F726A0" w:rsidRDefault="004715FA" w:rsidP="004715FA">
            <w:pPr>
              <w:jc w:val="both"/>
              <w:rPr>
                <w:sz w:val="24"/>
                <w:szCs w:val="24"/>
              </w:rPr>
            </w:pPr>
          </w:p>
        </w:tc>
      </w:tr>
    </w:tbl>
    <w:p w14:paraId="729C3E3B" w14:textId="77777777" w:rsidR="00144F60" w:rsidRPr="00F726A0" w:rsidRDefault="00144F60" w:rsidP="000B4454">
      <w:pPr>
        <w:jc w:val="both"/>
        <w:rPr>
          <w:b/>
          <w:bCs/>
          <w:sz w:val="24"/>
          <w:szCs w:val="24"/>
        </w:rPr>
      </w:pPr>
    </w:p>
    <w:tbl>
      <w:tblPr>
        <w:tblStyle w:val="GridTable4-Accent1"/>
        <w:tblW w:w="0" w:type="auto"/>
        <w:tblLook w:val="04A0" w:firstRow="1" w:lastRow="0" w:firstColumn="1" w:lastColumn="0" w:noHBand="0" w:noVBand="1"/>
      </w:tblPr>
      <w:tblGrid>
        <w:gridCol w:w="4248"/>
        <w:gridCol w:w="5102"/>
      </w:tblGrid>
      <w:tr w:rsidR="00700329" w:rsidRPr="00F726A0" w14:paraId="31F9B8D7" w14:textId="77777777" w:rsidTr="00C374B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gridSpan w:val="2"/>
          </w:tcPr>
          <w:p w14:paraId="2A37991D" w14:textId="7DC469A0" w:rsidR="00700329" w:rsidRPr="00F726A0" w:rsidRDefault="00700329" w:rsidP="000B4454">
            <w:pPr>
              <w:jc w:val="both"/>
              <w:rPr>
                <w:sz w:val="24"/>
                <w:szCs w:val="24"/>
              </w:rPr>
            </w:pPr>
            <w:bookmarkStart w:id="2" w:name="_Hlk69739785"/>
            <w:r w:rsidRPr="00F726A0">
              <w:rPr>
                <w:sz w:val="24"/>
                <w:szCs w:val="24"/>
              </w:rPr>
              <w:t>Assembly Areas</w:t>
            </w:r>
          </w:p>
        </w:tc>
      </w:tr>
      <w:tr w:rsidR="00700329" w:rsidRPr="00F726A0" w14:paraId="15C55508" w14:textId="77777777" w:rsidTr="002514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8" w:type="dxa"/>
          </w:tcPr>
          <w:p w14:paraId="481C5923" w14:textId="3C810D08" w:rsidR="00700329" w:rsidRPr="00F726A0" w:rsidRDefault="002514D7" w:rsidP="000B4454">
            <w:pPr>
              <w:jc w:val="both"/>
              <w:rPr>
                <w:sz w:val="24"/>
                <w:szCs w:val="24"/>
              </w:rPr>
            </w:pPr>
            <w:r>
              <w:rPr>
                <w:sz w:val="24"/>
                <w:szCs w:val="24"/>
              </w:rPr>
              <w:t xml:space="preserve">Primary </w:t>
            </w:r>
            <w:r w:rsidR="00700329" w:rsidRPr="00F726A0">
              <w:rPr>
                <w:sz w:val="24"/>
                <w:szCs w:val="24"/>
              </w:rPr>
              <w:t>Assembly Area</w:t>
            </w:r>
          </w:p>
        </w:tc>
        <w:tc>
          <w:tcPr>
            <w:tcW w:w="5102" w:type="dxa"/>
          </w:tcPr>
          <w:p w14:paraId="02947E7E" w14:textId="7CDDD658" w:rsidR="00700329" w:rsidRPr="00F726A0" w:rsidRDefault="002514D7" w:rsidP="000B4454">
            <w:pPr>
              <w:jc w:val="both"/>
              <w:cnfStyle w:val="000000100000" w:firstRow="0" w:lastRow="0" w:firstColumn="0" w:lastColumn="0" w:oddVBand="0" w:evenVBand="0" w:oddHBand="1" w:evenHBand="0" w:firstRowFirstColumn="0" w:firstRowLastColumn="0" w:lastRowFirstColumn="0" w:lastRowLastColumn="0"/>
              <w:rPr>
                <w:b/>
                <w:bCs/>
                <w:sz w:val="24"/>
                <w:szCs w:val="24"/>
              </w:rPr>
            </w:pPr>
            <w:r>
              <w:rPr>
                <w:b/>
                <w:bCs/>
                <w:sz w:val="24"/>
                <w:szCs w:val="24"/>
              </w:rPr>
              <w:t>Secondary Assembly Area</w:t>
            </w:r>
          </w:p>
        </w:tc>
      </w:tr>
      <w:tr w:rsidR="00700329" w:rsidRPr="00F726A0" w14:paraId="61A16B8F" w14:textId="77777777" w:rsidTr="002514D7">
        <w:tc>
          <w:tcPr>
            <w:cnfStyle w:val="001000000000" w:firstRow="0" w:lastRow="0" w:firstColumn="1" w:lastColumn="0" w:oddVBand="0" w:evenVBand="0" w:oddHBand="0" w:evenHBand="0" w:firstRowFirstColumn="0" w:firstRowLastColumn="0" w:lastRowFirstColumn="0" w:lastRowLastColumn="0"/>
            <w:tcW w:w="4248" w:type="dxa"/>
          </w:tcPr>
          <w:p w14:paraId="0A62CA38" w14:textId="1829785F" w:rsidR="00700329" w:rsidRPr="00F726A0" w:rsidRDefault="00700329" w:rsidP="000B4454">
            <w:pPr>
              <w:jc w:val="both"/>
              <w:rPr>
                <w:b w:val="0"/>
                <w:bCs w:val="0"/>
                <w:sz w:val="24"/>
                <w:szCs w:val="24"/>
              </w:rPr>
            </w:pPr>
            <w:r w:rsidRPr="00F726A0">
              <w:rPr>
                <w:b w:val="0"/>
                <w:bCs w:val="0"/>
                <w:sz w:val="24"/>
                <w:szCs w:val="24"/>
              </w:rPr>
              <w:t>[</w:t>
            </w:r>
            <w:r w:rsidR="00DF1504">
              <w:rPr>
                <w:b w:val="0"/>
                <w:bCs w:val="0"/>
                <w:sz w:val="24"/>
                <w:szCs w:val="24"/>
              </w:rPr>
              <w:t>Specific Location</w:t>
            </w:r>
            <w:r w:rsidRPr="00F726A0">
              <w:rPr>
                <w:b w:val="0"/>
                <w:bCs w:val="0"/>
                <w:sz w:val="24"/>
                <w:szCs w:val="24"/>
              </w:rPr>
              <w:t>]</w:t>
            </w:r>
          </w:p>
        </w:tc>
        <w:tc>
          <w:tcPr>
            <w:tcW w:w="5102" w:type="dxa"/>
          </w:tcPr>
          <w:p w14:paraId="2C217CAA" w14:textId="77777777" w:rsidR="00700329" w:rsidRDefault="002514D7" w:rsidP="000B4454">
            <w:pPr>
              <w:jc w:val="both"/>
              <w:cnfStyle w:val="000000000000" w:firstRow="0" w:lastRow="0" w:firstColumn="0" w:lastColumn="0" w:oddVBand="0" w:evenVBand="0" w:oddHBand="0" w:evenHBand="0" w:firstRowFirstColumn="0" w:firstRowLastColumn="0" w:lastRowFirstColumn="0" w:lastRowLastColumn="0"/>
              <w:rPr>
                <w:sz w:val="24"/>
                <w:szCs w:val="24"/>
              </w:rPr>
            </w:pPr>
            <w:r w:rsidRPr="00F726A0">
              <w:rPr>
                <w:sz w:val="24"/>
                <w:szCs w:val="24"/>
              </w:rPr>
              <w:t>[</w:t>
            </w:r>
            <w:r>
              <w:rPr>
                <w:sz w:val="24"/>
                <w:szCs w:val="24"/>
              </w:rPr>
              <w:t>Specific Location</w:t>
            </w:r>
            <w:r w:rsidRPr="00F726A0">
              <w:rPr>
                <w:sz w:val="24"/>
                <w:szCs w:val="24"/>
              </w:rPr>
              <w:t>]</w:t>
            </w:r>
          </w:p>
          <w:p w14:paraId="0AF48510" w14:textId="530B68F7" w:rsidR="002514D7" w:rsidRPr="002514D7" w:rsidRDefault="002514D7" w:rsidP="002514D7">
            <w:pPr>
              <w:jc w:val="both"/>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This is only suitable if primary is unavailable, or if it becomes necessary to move to an alternate location.</w:t>
            </w:r>
          </w:p>
        </w:tc>
      </w:tr>
      <w:bookmarkEnd w:id="2"/>
    </w:tbl>
    <w:p w14:paraId="68DB0FD5" w14:textId="77777777" w:rsidR="007C3653" w:rsidRPr="00F726A0" w:rsidRDefault="007C3653" w:rsidP="000B4454">
      <w:pPr>
        <w:jc w:val="both"/>
        <w:rPr>
          <w:sz w:val="24"/>
          <w:szCs w:val="24"/>
        </w:rPr>
      </w:pPr>
    </w:p>
    <w:p w14:paraId="6C614B0B" w14:textId="151F7995" w:rsidR="00A6715F" w:rsidRPr="00F726A0" w:rsidRDefault="002514D7" w:rsidP="000B4454">
      <w:pPr>
        <w:jc w:val="both"/>
        <w:rPr>
          <w:b/>
          <w:bCs/>
          <w:sz w:val="24"/>
          <w:szCs w:val="24"/>
        </w:rPr>
      </w:pPr>
      <w:r>
        <w:rPr>
          <w:b/>
          <w:bCs/>
          <w:sz w:val="24"/>
          <w:szCs w:val="24"/>
        </w:rPr>
        <w:t>1.8</w:t>
      </w:r>
      <w:r w:rsidR="00675D78" w:rsidRPr="00F726A0">
        <w:rPr>
          <w:b/>
          <w:bCs/>
          <w:sz w:val="24"/>
          <w:szCs w:val="24"/>
        </w:rPr>
        <w:tab/>
        <w:t>Persons Requiring Assistance or At-Risk Individuals</w:t>
      </w:r>
    </w:p>
    <w:p w14:paraId="4334D094" w14:textId="05CCE5D8" w:rsidR="00DF1504" w:rsidRPr="00DF1504" w:rsidRDefault="00DF1504" w:rsidP="000810A0">
      <w:pPr>
        <w:jc w:val="both"/>
        <w:rPr>
          <w:sz w:val="24"/>
          <w:szCs w:val="24"/>
          <w:lang w:val="en-CA"/>
        </w:rPr>
      </w:pPr>
      <w:r w:rsidRPr="00DF1504">
        <w:rPr>
          <w:sz w:val="24"/>
          <w:szCs w:val="24"/>
          <w:lang w:val="en-CA"/>
        </w:rPr>
        <w:t>Departments must ensure that </w:t>
      </w:r>
      <w:r w:rsidRPr="00DF1504">
        <w:rPr>
          <w:b/>
          <w:bCs/>
          <w:sz w:val="24"/>
          <w:szCs w:val="24"/>
          <w:lang w:val="en-CA"/>
        </w:rPr>
        <w:t>Persons Requiring Assistance (PRA)</w:t>
      </w:r>
      <w:r w:rsidRPr="00DF1504">
        <w:rPr>
          <w:sz w:val="24"/>
          <w:szCs w:val="24"/>
          <w:lang w:val="en-CA"/>
        </w:rPr>
        <w:t> are informed of emergency procedures and have individualized evacuation plans. PRA includes individuals with</w:t>
      </w:r>
      <w:r w:rsidR="000810A0">
        <w:rPr>
          <w:sz w:val="24"/>
          <w:szCs w:val="24"/>
          <w:lang w:val="en-CA"/>
        </w:rPr>
        <w:t xml:space="preserve"> r</w:t>
      </w:r>
      <w:r w:rsidRPr="00DF1504">
        <w:rPr>
          <w:sz w:val="24"/>
          <w:szCs w:val="24"/>
          <w:lang w:val="en-CA"/>
        </w:rPr>
        <w:t>educed mobilit</w:t>
      </w:r>
      <w:r w:rsidR="000030F8">
        <w:rPr>
          <w:sz w:val="24"/>
          <w:szCs w:val="24"/>
          <w:lang w:val="en-CA"/>
        </w:rPr>
        <w:t>y,</w:t>
      </w:r>
      <w:r w:rsidR="000810A0">
        <w:rPr>
          <w:sz w:val="24"/>
          <w:szCs w:val="24"/>
          <w:lang w:val="en-CA"/>
        </w:rPr>
        <w:t xml:space="preserve"> s</w:t>
      </w:r>
      <w:r w:rsidRPr="00DF1504">
        <w:rPr>
          <w:sz w:val="24"/>
          <w:szCs w:val="24"/>
          <w:lang w:val="en-CA"/>
        </w:rPr>
        <w:t>peech, hearing, or visual impairments</w:t>
      </w:r>
      <w:r w:rsidR="000030F8">
        <w:rPr>
          <w:sz w:val="24"/>
          <w:szCs w:val="24"/>
          <w:lang w:val="en-CA"/>
        </w:rPr>
        <w:t>, or</w:t>
      </w:r>
      <w:r w:rsidR="000810A0">
        <w:rPr>
          <w:sz w:val="24"/>
          <w:szCs w:val="24"/>
          <w:lang w:val="en-CA"/>
        </w:rPr>
        <w:t xml:space="preserve"> c</w:t>
      </w:r>
      <w:r w:rsidRPr="00DF1504">
        <w:rPr>
          <w:sz w:val="24"/>
          <w:szCs w:val="24"/>
          <w:lang w:val="en-CA"/>
        </w:rPr>
        <w:t>ognitive limitations (temporary or permanent)</w:t>
      </w:r>
      <w:r w:rsidR="000810A0">
        <w:rPr>
          <w:sz w:val="24"/>
          <w:szCs w:val="24"/>
          <w:lang w:val="en-CA"/>
        </w:rPr>
        <w:t>.</w:t>
      </w:r>
    </w:p>
    <w:p w14:paraId="5DD56F6B" w14:textId="1BB039E8" w:rsidR="00A6715F" w:rsidRDefault="009D4EF5" w:rsidP="000B4454">
      <w:pPr>
        <w:jc w:val="both"/>
        <w:rPr>
          <w:sz w:val="24"/>
          <w:szCs w:val="24"/>
        </w:rPr>
      </w:pPr>
      <w:r w:rsidRPr="00F726A0">
        <w:rPr>
          <w:sz w:val="24"/>
          <w:szCs w:val="24"/>
        </w:rPr>
        <w:t>In this section, the Department Emergency Coordinator</w:t>
      </w:r>
      <w:r w:rsidR="00131B6F">
        <w:rPr>
          <w:sz w:val="24"/>
          <w:szCs w:val="24"/>
        </w:rPr>
        <w:t xml:space="preserve"> (</w:t>
      </w:r>
      <w:r w:rsidRPr="00F726A0">
        <w:rPr>
          <w:sz w:val="24"/>
          <w:szCs w:val="24"/>
        </w:rPr>
        <w:t>or appropriate supervisor as the case may be</w:t>
      </w:r>
      <w:r w:rsidR="00131B6F">
        <w:rPr>
          <w:sz w:val="24"/>
          <w:szCs w:val="24"/>
        </w:rPr>
        <w:t>)</w:t>
      </w:r>
      <w:r w:rsidRPr="00F726A0">
        <w:rPr>
          <w:sz w:val="24"/>
          <w:szCs w:val="24"/>
        </w:rPr>
        <w:t xml:space="preserve"> </w:t>
      </w:r>
      <w:r w:rsidR="00E02251">
        <w:rPr>
          <w:sz w:val="24"/>
          <w:szCs w:val="24"/>
        </w:rPr>
        <w:t xml:space="preserve">is required to </w:t>
      </w:r>
      <w:r w:rsidR="00131B6F">
        <w:rPr>
          <w:sz w:val="24"/>
          <w:szCs w:val="24"/>
        </w:rPr>
        <w:t xml:space="preserve">indicate whether a </w:t>
      </w:r>
      <w:r w:rsidRPr="00F726A0">
        <w:rPr>
          <w:sz w:val="24"/>
          <w:szCs w:val="24"/>
        </w:rPr>
        <w:t xml:space="preserve">specific </w:t>
      </w:r>
      <w:r w:rsidR="003567CA">
        <w:rPr>
          <w:sz w:val="24"/>
          <w:szCs w:val="24"/>
        </w:rPr>
        <w:t xml:space="preserve">PRA </w:t>
      </w:r>
      <w:r w:rsidRPr="00F726A0">
        <w:rPr>
          <w:sz w:val="24"/>
          <w:szCs w:val="24"/>
        </w:rPr>
        <w:t xml:space="preserve">evacuation plan </w:t>
      </w:r>
      <w:r w:rsidR="003567CA">
        <w:rPr>
          <w:sz w:val="24"/>
          <w:szCs w:val="24"/>
        </w:rPr>
        <w:t>is required</w:t>
      </w:r>
      <w:r w:rsidR="00131B6F">
        <w:rPr>
          <w:sz w:val="24"/>
          <w:szCs w:val="24"/>
        </w:rPr>
        <w:t xml:space="preserve"> for anyone within the department</w:t>
      </w:r>
      <w:r w:rsidR="008C3E1C">
        <w:rPr>
          <w:sz w:val="24"/>
          <w:szCs w:val="24"/>
        </w:rPr>
        <w:t xml:space="preserve">. </w:t>
      </w:r>
      <w:r w:rsidR="00131B6F">
        <w:rPr>
          <w:sz w:val="24"/>
          <w:szCs w:val="24"/>
        </w:rPr>
        <w:t>Please complete the following chart</w:t>
      </w:r>
      <w:r w:rsidRPr="00F726A0">
        <w:rPr>
          <w:sz w:val="24"/>
          <w:szCs w:val="24"/>
        </w:rPr>
        <w:t>:</w:t>
      </w:r>
    </w:p>
    <w:p w14:paraId="45C98D0E" w14:textId="77777777" w:rsidR="00131B6F" w:rsidRPr="00F726A0" w:rsidRDefault="00131B6F" w:rsidP="000B4454">
      <w:pPr>
        <w:jc w:val="both"/>
        <w:rPr>
          <w:sz w:val="24"/>
          <w:szCs w:val="24"/>
        </w:rPr>
      </w:pPr>
    </w:p>
    <w:tbl>
      <w:tblPr>
        <w:tblStyle w:val="GridTable4-Accent1"/>
        <w:tblW w:w="0" w:type="auto"/>
        <w:tblLook w:val="04A0" w:firstRow="1" w:lastRow="0" w:firstColumn="1" w:lastColumn="0" w:noHBand="0" w:noVBand="1"/>
      </w:tblPr>
      <w:tblGrid>
        <w:gridCol w:w="7366"/>
        <w:gridCol w:w="1984"/>
      </w:tblGrid>
      <w:tr w:rsidR="009D4EF5" w:rsidRPr="00F726A0" w14:paraId="6C19E39D" w14:textId="77777777" w:rsidTr="009D4EF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gridSpan w:val="2"/>
          </w:tcPr>
          <w:p w14:paraId="2527349B" w14:textId="748F9BDF" w:rsidR="009D4EF5" w:rsidRPr="00F726A0" w:rsidRDefault="009D4EF5" w:rsidP="000B4454">
            <w:pPr>
              <w:jc w:val="both"/>
              <w:rPr>
                <w:sz w:val="24"/>
                <w:szCs w:val="24"/>
              </w:rPr>
            </w:pPr>
            <w:r w:rsidRPr="00F726A0">
              <w:rPr>
                <w:sz w:val="24"/>
                <w:szCs w:val="24"/>
              </w:rPr>
              <w:t xml:space="preserve">Person Requiring Assistance </w:t>
            </w:r>
            <w:r w:rsidR="003567CA">
              <w:rPr>
                <w:sz w:val="24"/>
                <w:szCs w:val="24"/>
              </w:rPr>
              <w:t xml:space="preserve">(PRA) </w:t>
            </w:r>
            <w:r w:rsidRPr="00F726A0">
              <w:rPr>
                <w:sz w:val="24"/>
                <w:szCs w:val="24"/>
              </w:rPr>
              <w:t>- Evacuation Plan Assessment</w:t>
            </w:r>
          </w:p>
        </w:tc>
      </w:tr>
      <w:tr w:rsidR="009D4EF5" w:rsidRPr="00F726A0" w14:paraId="0DDE2D99" w14:textId="77777777" w:rsidTr="005253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66" w:type="dxa"/>
          </w:tcPr>
          <w:p w14:paraId="63F8AC9D" w14:textId="788E1BD9" w:rsidR="009D4EF5" w:rsidRPr="00F726A0" w:rsidRDefault="0052538B" w:rsidP="000B4454">
            <w:pPr>
              <w:jc w:val="both"/>
              <w:rPr>
                <w:b w:val="0"/>
                <w:bCs w:val="0"/>
                <w:sz w:val="24"/>
                <w:szCs w:val="24"/>
              </w:rPr>
            </w:pPr>
            <w:r w:rsidRPr="00F726A0">
              <w:rPr>
                <w:b w:val="0"/>
                <w:bCs w:val="0"/>
                <w:sz w:val="24"/>
                <w:szCs w:val="24"/>
              </w:rPr>
              <w:t>Are any specific PRA/At-Risk Individual evacuation plans required for the department?</w:t>
            </w:r>
          </w:p>
        </w:tc>
        <w:tc>
          <w:tcPr>
            <w:tcW w:w="1984" w:type="dxa"/>
          </w:tcPr>
          <w:p w14:paraId="4B8379A3" w14:textId="47CE62D9" w:rsidR="009D4EF5" w:rsidRPr="00F726A0" w:rsidRDefault="0052538B" w:rsidP="000B4454">
            <w:pPr>
              <w:jc w:val="both"/>
              <w:cnfStyle w:val="000000100000" w:firstRow="0" w:lastRow="0" w:firstColumn="0" w:lastColumn="0" w:oddVBand="0" w:evenVBand="0" w:oddHBand="1" w:evenHBand="0" w:firstRowFirstColumn="0" w:firstRowLastColumn="0" w:lastRowFirstColumn="0" w:lastRowLastColumn="0"/>
              <w:rPr>
                <w:sz w:val="24"/>
                <w:szCs w:val="24"/>
              </w:rPr>
            </w:pPr>
            <w:r w:rsidRPr="00F726A0">
              <w:rPr>
                <w:sz w:val="24"/>
                <w:szCs w:val="24"/>
              </w:rPr>
              <w:t>[Yes / No]</w:t>
            </w:r>
          </w:p>
        </w:tc>
      </w:tr>
      <w:tr w:rsidR="008C3E1C" w:rsidRPr="00F726A0" w14:paraId="77DECAD0" w14:textId="77777777" w:rsidTr="008C3E1C">
        <w:tc>
          <w:tcPr>
            <w:cnfStyle w:val="001000000000" w:firstRow="0" w:lastRow="0" w:firstColumn="1" w:lastColumn="0" w:oddVBand="0" w:evenVBand="0" w:oddHBand="0" w:evenHBand="0" w:firstRowFirstColumn="0" w:firstRowLastColumn="0" w:lastRowFirstColumn="0" w:lastRowLastColumn="0"/>
            <w:tcW w:w="7366" w:type="dxa"/>
          </w:tcPr>
          <w:p w14:paraId="41C432CC" w14:textId="55C9AB04" w:rsidR="008C3E1C" w:rsidRDefault="008C3E1C" w:rsidP="000B4454">
            <w:pPr>
              <w:jc w:val="both"/>
              <w:rPr>
                <w:sz w:val="24"/>
                <w:szCs w:val="24"/>
              </w:rPr>
            </w:pPr>
            <w:r w:rsidRPr="00F726A0">
              <w:rPr>
                <w:b w:val="0"/>
                <w:bCs w:val="0"/>
                <w:sz w:val="24"/>
                <w:szCs w:val="24"/>
              </w:rPr>
              <w:t xml:space="preserve">If yes, </w:t>
            </w:r>
            <w:r>
              <w:rPr>
                <w:b w:val="0"/>
                <w:bCs w:val="0"/>
                <w:sz w:val="24"/>
                <w:szCs w:val="24"/>
              </w:rPr>
              <w:t xml:space="preserve">has the plan (or plans) been completed in consultation with Health Management, Office of People and Culture. </w:t>
            </w:r>
          </w:p>
          <w:p w14:paraId="39C5D172" w14:textId="77777777" w:rsidR="008C3E1C" w:rsidRPr="00F726A0" w:rsidRDefault="008C3E1C" w:rsidP="000B4454">
            <w:pPr>
              <w:jc w:val="both"/>
              <w:rPr>
                <w:b w:val="0"/>
                <w:bCs w:val="0"/>
                <w:sz w:val="24"/>
                <w:szCs w:val="24"/>
              </w:rPr>
            </w:pPr>
          </w:p>
        </w:tc>
        <w:tc>
          <w:tcPr>
            <w:tcW w:w="1984" w:type="dxa"/>
          </w:tcPr>
          <w:p w14:paraId="1E4C8032" w14:textId="157B1D8C" w:rsidR="008C3E1C" w:rsidRPr="00F726A0" w:rsidRDefault="008C3E1C" w:rsidP="000B4454">
            <w:pPr>
              <w:jc w:val="both"/>
              <w:cnfStyle w:val="000000000000" w:firstRow="0" w:lastRow="0" w:firstColumn="0" w:lastColumn="0" w:oddVBand="0" w:evenVBand="0" w:oddHBand="0" w:evenHBand="0" w:firstRowFirstColumn="0" w:firstRowLastColumn="0" w:lastRowFirstColumn="0" w:lastRowLastColumn="0"/>
              <w:rPr>
                <w:sz w:val="24"/>
                <w:szCs w:val="24"/>
              </w:rPr>
            </w:pPr>
            <w:r w:rsidRPr="00F726A0">
              <w:rPr>
                <w:sz w:val="24"/>
                <w:szCs w:val="24"/>
              </w:rPr>
              <w:t>[Yes / No</w:t>
            </w:r>
            <w:r>
              <w:rPr>
                <w:sz w:val="24"/>
                <w:szCs w:val="24"/>
              </w:rPr>
              <w:t xml:space="preserve"> / NA</w:t>
            </w:r>
            <w:r w:rsidRPr="00F726A0">
              <w:rPr>
                <w:sz w:val="24"/>
                <w:szCs w:val="24"/>
              </w:rPr>
              <w:t>]</w:t>
            </w:r>
          </w:p>
        </w:tc>
      </w:tr>
    </w:tbl>
    <w:p w14:paraId="6CDE7F8C" w14:textId="77777777" w:rsidR="003567CA" w:rsidRDefault="003567CA" w:rsidP="000B4454">
      <w:pPr>
        <w:jc w:val="both"/>
        <w:rPr>
          <w:b/>
          <w:bCs/>
          <w:sz w:val="28"/>
          <w:szCs w:val="28"/>
        </w:rPr>
      </w:pPr>
    </w:p>
    <w:p w14:paraId="5A296286" w14:textId="77777777" w:rsidR="000810A0" w:rsidRDefault="000810A0" w:rsidP="000B4454">
      <w:pPr>
        <w:jc w:val="both"/>
        <w:rPr>
          <w:b/>
          <w:bCs/>
          <w:sz w:val="28"/>
          <w:szCs w:val="28"/>
        </w:rPr>
      </w:pPr>
    </w:p>
    <w:p w14:paraId="500F3ECE" w14:textId="77777777" w:rsidR="000810A0" w:rsidRDefault="000810A0" w:rsidP="000B4454">
      <w:pPr>
        <w:jc w:val="both"/>
        <w:rPr>
          <w:b/>
          <w:bCs/>
          <w:sz w:val="28"/>
          <w:szCs w:val="28"/>
        </w:rPr>
      </w:pPr>
    </w:p>
    <w:p w14:paraId="582A180F" w14:textId="77777777" w:rsidR="000810A0" w:rsidRDefault="000810A0" w:rsidP="000B4454">
      <w:pPr>
        <w:jc w:val="both"/>
        <w:rPr>
          <w:b/>
          <w:bCs/>
          <w:sz w:val="28"/>
          <w:szCs w:val="28"/>
        </w:rPr>
      </w:pPr>
    </w:p>
    <w:p w14:paraId="6184DBC3" w14:textId="77777777" w:rsidR="000810A0" w:rsidRDefault="000810A0" w:rsidP="000B4454">
      <w:pPr>
        <w:jc w:val="both"/>
        <w:rPr>
          <w:b/>
          <w:bCs/>
          <w:sz w:val="28"/>
          <w:szCs w:val="28"/>
        </w:rPr>
      </w:pPr>
    </w:p>
    <w:p w14:paraId="5542910F" w14:textId="12FBDF4A" w:rsidR="000810A0" w:rsidRDefault="000810A0" w:rsidP="000810A0">
      <w:pPr>
        <w:jc w:val="both"/>
        <w:rPr>
          <w:b/>
          <w:bCs/>
          <w:sz w:val="28"/>
          <w:szCs w:val="28"/>
        </w:rPr>
      </w:pPr>
      <w:r w:rsidRPr="007D00D3">
        <w:rPr>
          <w:b/>
          <w:bCs/>
          <w:sz w:val="28"/>
          <w:szCs w:val="28"/>
        </w:rPr>
        <w:t xml:space="preserve">Part </w:t>
      </w:r>
      <w:r>
        <w:rPr>
          <w:b/>
          <w:bCs/>
          <w:sz w:val="28"/>
          <w:szCs w:val="28"/>
        </w:rPr>
        <w:t>2</w:t>
      </w:r>
      <w:r w:rsidRPr="007D00D3">
        <w:rPr>
          <w:b/>
          <w:bCs/>
          <w:sz w:val="28"/>
          <w:szCs w:val="28"/>
        </w:rPr>
        <w:t>:</w:t>
      </w:r>
      <w:r w:rsidRPr="007D00D3">
        <w:rPr>
          <w:b/>
          <w:bCs/>
          <w:sz w:val="28"/>
          <w:szCs w:val="28"/>
        </w:rPr>
        <w:tab/>
      </w:r>
      <w:r w:rsidR="008944AA">
        <w:rPr>
          <w:b/>
          <w:bCs/>
          <w:sz w:val="28"/>
          <w:szCs w:val="28"/>
        </w:rPr>
        <w:t>General Emergency Response Actions</w:t>
      </w:r>
    </w:p>
    <w:p w14:paraId="30FBB192" w14:textId="5D5BE07F" w:rsidR="00946633" w:rsidRPr="00946633" w:rsidRDefault="00946633" w:rsidP="000B4454">
      <w:pPr>
        <w:jc w:val="both"/>
        <w:rPr>
          <w:b/>
          <w:bCs/>
          <w:sz w:val="24"/>
          <w:szCs w:val="24"/>
        </w:rPr>
      </w:pPr>
      <w:r w:rsidRPr="00946633">
        <w:rPr>
          <w:b/>
          <w:bCs/>
          <w:sz w:val="24"/>
          <w:szCs w:val="24"/>
        </w:rPr>
        <w:t>2.</w:t>
      </w:r>
      <w:r w:rsidR="000810A0">
        <w:rPr>
          <w:b/>
          <w:bCs/>
          <w:sz w:val="24"/>
          <w:szCs w:val="24"/>
        </w:rPr>
        <w:t xml:space="preserve">1   </w:t>
      </w:r>
      <w:r w:rsidRPr="00946633">
        <w:rPr>
          <w:b/>
          <w:bCs/>
          <w:sz w:val="24"/>
          <w:szCs w:val="24"/>
        </w:rPr>
        <w:t>Shelter in Place</w:t>
      </w:r>
    </w:p>
    <w:p w14:paraId="08C0FC5A" w14:textId="7AF2C83C" w:rsidR="00946633" w:rsidRDefault="00946633" w:rsidP="000B4454">
      <w:pPr>
        <w:jc w:val="both"/>
        <w:rPr>
          <w:sz w:val="24"/>
          <w:szCs w:val="24"/>
          <w:lang w:bidi="en-CA"/>
        </w:rPr>
      </w:pPr>
      <w:r w:rsidRPr="00946633">
        <w:rPr>
          <w:sz w:val="24"/>
          <w:szCs w:val="24"/>
          <w:lang w:bidi="en-CA"/>
        </w:rPr>
        <w:t xml:space="preserve">In some emergency situations, </w:t>
      </w:r>
      <w:r>
        <w:rPr>
          <w:sz w:val="24"/>
          <w:szCs w:val="24"/>
          <w:lang w:bidi="en-CA"/>
        </w:rPr>
        <w:t>an evacuation may not be the appropriate response. M</w:t>
      </w:r>
      <w:r w:rsidRPr="00946633">
        <w:rPr>
          <w:sz w:val="24"/>
          <w:szCs w:val="24"/>
          <w:lang w:bidi="en-CA"/>
        </w:rPr>
        <w:t xml:space="preserve">embers of the Brock community may be directed to </w:t>
      </w:r>
      <w:r w:rsidRPr="00946633">
        <w:rPr>
          <w:b/>
          <w:bCs/>
          <w:sz w:val="24"/>
          <w:szCs w:val="24"/>
          <w:lang w:bidi="en-CA"/>
        </w:rPr>
        <w:t>“shelter in place”</w:t>
      </w:r>
      <w:r w:rsidRPr="00946633">
        <w:rPr>
          <w:sz w:val="24"/>
          <w:szCs w:val="24"/>
          <w:lang w:bidi="en-CA"/>
        </w:rPr>
        <w:t xml:space="preserve"> in a building and take steps to protect themselves. </w:t>
      </w:r>
      <w:r>
        <w:rPr>
          <w:sz w:val="24"/>
          <w:szCs w:val="24"/>
          <w:lang w:bidi="en-CA"/>
        </w:rPr>
        <w:t>Direction to shelter in place may be related to</w:t>
      </w:r>
      <w:r w:rsidRPr="00946633">
        <w:rPr>
          <w:sz w:val="24"/>
          <w:szCs w:val="24"/>
          <w:lang w:bidi="en-CA"/>
        </w:rPr>
        <w:t>:</w:t>
      </w:r>
    </w:p>
    <w:p w14:paraId="45B983CE" w14:textId="77777777" w:rsidR="00946633" w:rsidRPr="00946633" w:rsidRDefault="00946633" w:rsidP="000B4454">
      <w:pPr>
        <w:jc w:val="both"/>
        <w:rPr>
          <w:sz w:val="24"/>
          <w:szCs w:val="24"/>
          <w:lang w:bidi="en-CA"/>
        </w:rPr>
      </w:pPr>
    </w:p>
    <w:p w14:paraId="6E9DB008" w14:textId="77777777" w:rsidR="00946633" w:rsidRPr="00946633" w:rsidRDefault="00946633" w:rsidP="000B4454">
      <w:pPr>
        <w:pStyle w:val="ListParagraph"/>
        <w:numPr>
          <w:ilvl w:val="0"/>
          <w:numId w:val="32"/>
        </w:numPr>
        <w:jc w:val="both"/>
        <w:rPr>
          <w:sz w:val="24"/>
          <w:szCs w:val="24"/>
          <w:lang w:bidi="en-CA"/>
        </w:rPr>
      </w:pPr>
      <w:r w:rsidRPr="00946633">
        <w:rPr>
          <w:sz w:val="24"/>
          <w:szCs w:val="24"/>
          <w:lang w:bidi="en-CA"/>
        </w:rPr>
        <w:t>significant air quality hazard (</w:t>
      </w:r>
      <w:proofErr w:type="gramStart"/>
      <w:r w:rsidRPr="00946633">
        <w:rPr>
          <w:sz w:val="24"/>
          <w:szCs w:val="24"/>
          <w:lang w:bidi="en-CA"/>
        </w:rPr>
        <w:t>smoke</w:t>
      </w:r>
      <w:proofErr w:type="gramEnd"/>
      <w:r w:rsidRPr="00946633">
        <w:rPr>
          <w:sz w:val="24"/>
          <w:szCs w:val="24"/>
          <w:lang w:bidi="en-CA"/>
        </w:rPr>
        <w:t xml:space="preserve"> plume, etc.) </w:t>
      </w:r>
    </w:p>
    <w:p w14:paraId="32770A9C" w14:textId="77777777" w:rsidR="00946633" w:rsidRPr="00946633" w:rsidRDefault="00946633" w:rsidP="000B4454">
      <w:pPr>
        <w:pStyle w:val="ListParagraph"/>
        <w:numPr>
          <w:ilvl w:val="0"/>
          <w:numId w:val="32"/>
        </w:numPr>
        <w:jc w:val="both"/>
        <w:rPr>
          <w:sz w:val="24"/>
          <w:szCs w:val="24"/>
          <w:lang w:bidi="en-CA"/>
        </w:rPr>
      </w:pPr>
      <w:r w:rsidRPr="00946633">
        <w:rPr>
          <w:sz w:val="24"/>
          <w:szCs w:val="24"/>
          <w:lang w:bidi="en-CA"/>
        </w:rPr>
        <w:t>environmental hazards (spills)</w:t>
      </w:r>
    </w:p>
    <w:p w14:paraId="1BDEC523" w14:textId="3E79A436" w:rsidR="00946633" w:rsidRPr="00946633" w:rsidRDefault="00946633" w:rsidP="000B4454">
      <w:pPr>
        <w:pStyle w:val="ListParagraph"/>
        <w:numPr>
          <w:ilvl w:val="0"/>
          <w:numId w:val="32"/>
        </w:numPr>
        <w:jc w:val="both"/>
        <w:rPr>
          <w:sz w:val="24"/>
          <w:szCs w:val="24"/>
          <w:lang w:bidi="en-CA"/>
        </w:rPr>
      </w:pPr>
      <w:r w:rsidRPr="00946633">
        <w:rPr>
          <w:sz w:val="24"/>
          <w:szCs w:val="24"/>
          <w:lang w:bidi="en-CA"/>
        </w:rPr>
        <w:t>severe weather event</w:t>
      </w:r>
      <w:r>
        <w:rPr>
          <w:sz w:val="24"/>
          <w:szCs w:val="24"/>
          <w:lang w:bidi="en-CA"/>
        </w:rPr>
        <w:t>s</w:t>
      </w:r>
      <w:r w:rsidRPr="00946633">
        <w:rPr>
          <w:sz w:val="24"/>
          <w:szCs w:val="24"/>
          <w:lang w:bidi="en-CA"/>
        </w:rPr>
        <w:t xml:space="preserve"> (wind, tornado, snow, lightning storms, etc.)</w:t>
      </w:r>
      <w:r>
        <w:rPr>
          <w:sz w:val="24"/>
          <w:szCs w:val="24"/>
          <w:lang w:bidi="en-CA"/>
        </w:rPr>
        <w:t>, or</w:t>
      </w:r>
    </w:p>
    <w:p w14:paraId="4C3D879C" w14:textId="4982EAE1" w:rsidR="00946633" w:rsidRPr="00946633" w:rsidRDefault="00946633" w:rsidP="000B4454">
      <w:pPr>
        <w:pStyle w:val="ListParagraph"/>
        <w:numPr>
          <w:ilvl w:val="0"/>
          <w:numId w:val="32"/>
        </w:numPr>
        <w:jc w:val="both"/>
        <w:rPr>
          <w:sz w:val="24"/>
          <w:szCs w:val="24"/>
          <w:lang w:bidi="en-CA"/>
        </w:rPr>
      </w:pPr>
      <w:r w:rsidRPr="00946633">
        <w:rPr>
          <w:sz w:val="24"/>
          <w:szCs w:val="24"/>
          <w:lang w:bidi="en-CA"/>
        </w:rPr>
        <w:t>other hazards that may present a health risk unless shelter was obtained</w:t>
      </w:r>
      <w:r>
        <w:rPr>
          <w:sz w:val="24"/>
          <w:szCs w:val="24"/>
          <w:lang w:bidi="en-CA"/>
        </w:rPr>
        <w:t>.</w:t>
      </w:r>
    </w:p>
    <w:p w14:paraId="67F11A71" w14:textId="77777777" w:rsidR="00946633" w:rsidRDefault="00946633" w:rsidP="000B4454">
      <w:pPr>
        <w:jc w:val="both"/>
        <w:rPr>
          <w:sz w:val="24"/>
          <w:szCs w:val="24"/>
          <w:lang w:bidi="en-CA"/>
        </w:rPr>
      </w:pPr>
    </w:p>
    <w:p w14:paraId="6F8858D7" w14:textId="14EFC687" w:rsidR="00946633" w:rsidRPr="00946633" w:rsidRDefault="00946633" w:rsidP="000B4454">
      <w:pPr>
        <w:jc w:val="both"/>
        <w:rPr>
          <w:sz w:val="24"/>
          <w:szCs w:val="24"/>
          <w:lang w:bidi="en-CA"/>
        </w:rPr>
      </w:pPr>
      <w:r w:rsidRPr="00946633">
        <w:rPr>
          <w:sz w:val="24"/>
          <w:szCs w:val="24"/>
          <w:lang w:bidi="en-CA"/>
        </w:rPr>
        <w:t>Should a situation require that people shelter in place on campus, information about the incident and directions (including updates as necessary) will be broadcast</w:t>
      </w:r>
      <w:r>
        <w:rPr>
          <w:sz w:val="24"/>
          <w:szCs w:val="24"/>
          <w:lang w:bidi="en-CA"/>
        </w:rPr>
        <w:t xml:space="preserve"> by Campus Safety Services</w:t>
      </w:r>
      <w:r w:rsidRPr="00946633">
        <w:rPr>
          <w:sz w:val="24"/>
          <w:szCs w:val="24"/>
          <w:lang w:bidi="en-CA"/>
        </w:rPr>
        <w:t xml:space="preserve"> using the M</w:t>
      </w:r>
      <w:r>
        <w:rPr>
          <w:sz w:val="24"/>
          <w:szCs w:val="24"/>
          <w:lang w:bidi="en-CA"/>
        </w:rPr>
        <w:t>ass Notification System</w:t>
      </w:r>
      <w:r w:rsidRPr="00946633">
        <w:rPr>
          <w:sz w:val="24"/>
          <w:szCs w:val="24"/>
          <w:lang w:bidi="en-CA"/>
        </w:rPr>
        <w:t xml:space="preserve">. </w:t>
      </w:r>
    </w:p>
    <w:p w14:paraId="0A5FBA88" w14:textId="77777777" w:rsidR="00946633" w:rsidRDefault="00946633" w:rsidP="000B4454">
      <w:pPr>
        <w:jc w:val="both"/>
        <w:rPr>
          <w:sz w:val="24"/>
          <w:szCs w:val="24"/>
          <w:lang w:bidi="en-CA"/>
        </w:rPr>
      </w:pPr>
    </w:p>
    <w:p w14:paraId="5CC522E5" w14:textId="51E34E72" w:rsidR="00946633" w:rsidRPr="00946633" w:rsidRDefault="00946633" w:rsidP="000B4454">
      <w:pPr>
        <w:jc w:val="both"/>
        <w:rPr>
          <w:sz w:val="24"/>
          <w:szCs w:val="24"/>
          <w:lang w:bidi="en-CA"/>
        </w:rPr>
      </w:pPr>
      <w:r w:rsidRPr="00946633">
        <w:rPr>
          <w:sz w:val="24"/>
          <w:szCs w:val="24"/>
          <w:lang w:bidi="en-CA"/>
        </w:rPr>
        <w:t xml:space="preserve">If a shelter-in-place direction is issued, </w:t>
      </w:r>
      <w:r>
        <w:rPr>
          <w:sz w:val="24"/>
          <w:szCs w:val="24"/>
          <w:lang w:bidi="en-CA"/>
        </w:rPr>
        <w:t xml:space="preserve">unless directed otherwise, </w:t>
      </w:r>
      <w:r w:rsidRPr="00946633">
        <w:rPr>
          <w:sz w:val="24"/>
          <w:szCs w:val="24"/>
          <w:lang w:bidi="en-CA"/>
        </w:rPr>
        <w:t xml:space="preserve">the following </w:t>
      </w:r>
      <w:r w:rsidRPr="00946633">
        <w:rPr>
          <w:b/>
          <w:bCs/>
          <w:sz w:val="24"/>
          <w:szCs w:val="24"/>
          <w:lang w:bidi="en-CA"/>
        </w:rPr>
        <w:t>general steps</w:t>
      </w:r>
      <w:r w:rsidRPr="00946633">
        <w:rPr>
          <w:sz w:val="24"/>
          <w:szCs w:val="24"/>
          <w:lang w:bidi="en-CA"/>
        </w:rPr>
        <w:t xml:space="preserve"> should be taken:</w:t>
      </w:r>
    </w:p>
    <w:p w14:paraId="11D88F86" w14:textId="69389BB7" w:rsidR="00946633" w:rsidRPr="00946633" w:rsidRDefault="00946633" w:rsidP="000B4454">
      <w:pPr>
        <w:pStyle w:val="ListParagraph"/>
        <w:numPr>
          <w:ilvl w:val="0"/>
          <w:numId w:val="33"/>
        </w:numPr>
        <w:jc w:val="both"/>
        <w:rPr>
          <w:sz w:val="24"/>
          <w:szCs w:val="24"/>
          <w:lang w:bidi="en-CA"/>
        </w:rPr>
      </w:pPr>
      <w:r w:rsidRPr="00946633">
        <w:rPr>
          <w:sz w:val="24"/>
          <w:szCs w:val="24"/>
          <w:lang w:bidi="en-CA"/>
        </w:rPr>
        <w:t>take immediate shelter in the closest building</w:t>
      </w:r>
      <w:r>
        <w:rPr>
          <w:sz w:val="24"/>
          <w:szCs w:val="24"/>
          <w:lang w:bidi="en-CA"/>
        </w:rPr>
        <w:t>,</w:t>
      </w:r>
    </w:p>
    <w:p w14:paraId="3C06C379" w14:textId="3BBAA368" w:rsidR="00946633" w:rsidRPr="00946633" w:rsidRDefault="00946633" w:rsidP="000B4454">
      <w:pPr>
        <w:pStyle w:val="ListParagraph"/>
        <w:numPr>
          <w:ilvl w:val="0"/>
          <w:numId w:val="33"/>
        </w:numPr>
        <w:jc w:val="both"/>
        <w:rPr>
          <w:sz w:val="24"/>
          <w:szCs w:val="24"/>
          <w:lang w:bidi="en-CA"/>
        </w:rPr>
      </w:pPr>
      <w:r w:rsidRPr="00946633">
        <w:rPr>
          <w:sz w:val="24"/>
          <w:szCs w:val="24"/>
          <w:lang w:bidi="en-CA"/>
        </w:rPr>
        <w:t>close exterior doors and windows</w:t>
      </w:r>
      <w:r>
        <w:rPr>
          <w:sz w:val="24"/>
          <w:szCs w:val="24"/>
          <w:lang w:bidi="en-CA"/>
        </w:rPr>
        <w:t>,</w:t>
      </w:r>
    </w:p>
    <w:p w14:paraId="6A85D0D8" w14:textId="021BA427" w:rsidR="00946633" w:rsidRPr="00946633" w:rsidRDefault="00946633" w:rsidP="000B4454">
      <w:pPr>
        <w:pStyle w:val="ListParagraph"/>
        <w:numPr>
          <w:ilvl w:val="0"/>
          <w:numId w:val="33"/>
        </w:numPr>
        <w:jc w:val="both"/>
        <w:rPr>
          <w:sz w:val="24"/>
          <w:szCs w:val="24"/>
          <w:lang w:bidi="en-CA"/>
        </w:rPr>
      </w:pPr>
      <w:r w:rsidRPr="00946633">
        <w:rPr>
          <w:sz w:val="24"/>
          <w:szCs w:val="24"/>
          <w:lang w:bidi="en-CA"/>
        </w:rPr>
        <w:t>stay away from doors or windows</w:t>
      </w:r>
      <w:r>
        <w:rPr>
          <w:sz w:val="24"/>
          <w:szCs w:val="24"/>
          <w:lang w:bidi="en-CA"/>
        </w:rPr>
        <w:t>,</w:t>
      </w:r>
      <w:r w:rsidRPr="00946633">
        <w:rPr>
          <w:sz w:val="24"/>
          <w:szCs w:val="24"/>
          <w:lang w:bidi="en-CA"/>
        </w:rPr>
        <w:t xml:space="preserve"> </w:t>
      </w:r>
    </w:p>
    <w:p w14:paraId="2AA9F125" w14:textId="15ECC09E" w:rsidR="00946633" w:rsidRPr="00946633" w:rsidRDefault="00946633" w:rsidP="000B4454">
      <w:pPr>
        <w:pStyle w:val="ListParagraph"/>
        <w:numPr>
          <w:ilvl w:val="0"/>
          <w:numId w:val="33"/>
        </w:numPr>
        <w:jc w:val="both"/>
        <w:rPr>
          <w:sz w:val="24"/>
          <w:szCs w:val="24"/>
          <w:lang w:bidi="en-CA"/>
        </w:rPr>
      </w:pPr>
      <w:r w:rsidRPr="00946633">
        <w:rPr>
          <w:sz w:val="24"/>
          <w:szCs w:val="24"/>
          <w:lang w:bidi="en-CA"/>
        </w:rPr>
        <w:t>remain in place until advised otherwise</w:t>
      </w:r>
      <w:r>
        <w:rPr>
          <w:sz w:val="24"/>
          <w:szCs w:val="24"/>
          <w:lang w:bidi="en-CA"/>
        </w:rPr>
        <w:t>, and</w:t>
      </w:r>
    </w:p>
    <w:p w14:paraId="5494E9E3" w14:textId="36A63721" w:rsidR="00946633" w:rsidRPr="00946633" w:rsidRDefault="00946633" w:rsidP="000B4454">
      <w:pPr>
        <w:pStyle w:val="ListParagraph"/>
        <w:numPr>
          <w:ilvl w:val="0"/>
          <w:numId w:val="33"/>
        </w:numPr>
        <w:jc w:val="both"/>
        <w:rPr>
          <w:sz w:val="24"/>
          <w:szCs w:val="24"/>
          <w:lang w:bidi="en-CA"/>
        </w:rPr>
      </w:pPr>
      <w:r w:rsidRPr="00946633">
        <w:rPr>
          <w:sz w:val="24"/>
          <w:szCs w:val="24"/>
          <w:lang w:bidi="en-CA"/>
        </w:rPr>
        <w:t>follow direction provided</w:t>
      </w:r>
      <w:r>
        <w:rPr>
          <w:sz w:val="24"/>
          <w:szCs w:val="24"/>
          <w:lang w:bidi="en-CA"/>
        </w:rPr>
        <w:t>.</w:t>
      </w:r>
    </w:p>
    <w:p w14:paraId="0F8CDE74" w14:textId="77777777" w:rsidR="00946633" w:rsidRDefault="00946633" w:rsidP="000B4454">
      <w:pPr>
        <w:jc w:val="both"/>
        <w:rPr>
          <w:sz w:val="24"/>
          <w:szCs w:val="24"/>
          <w:lang w:bidi="en-CA"/>
        </w:rPr>
      </w:pPr>
    </w:p>
    <w:p w14:paraId="6FDD944F" w14:textId="67C770A0" w:rsidR="00946633" w:rsidRPr="00946633" w:rsidRDefault="00946633" w:rsidP="000B4454">
      <w:pPr>
        <w:jc w:val="both"/>
        <w:rPr>
          <w:sz w:val="24"/>
          <w:szCs w:val="24"/>
          <w:lang w:bidi="en-CA"/>
        </w:rPr>
      </w:pPr>
      <w:r>
        <w:rPr>
          <w:sz w:val="24"/>
          <w:szCs w:val="24"/>
          <w:lang w:bidi="en-CA"/>
        </w:rPr>
        <w:t>Unless directed otherwise, should direction to shelter</w:t>
      </w:r>
      <w:r w:rsidRPr="00946633">
        <w:rPr>
          <w:sz w:val="24"/>
          <w:szCs w:val="24"/>
          <w:lang w:bidi="en-CA"/>
        </w:rPr>
        <w:t xml:space="preserve">-in-place </w:t>
      </w:r>
      <w:r>
        <w:rPr>
          <w:sz w:val="24"/>
          <w:szCs w:val="24"/>
          <w:lang w:bidi="en-CA"/>
        </w:rPr>
        <w:t xml:space="preserve">be related to </w:t>
      </w:r>
      <w:r w:rsidRPr="00946633">
        <w:rPr>
          <w:sz w:val="24"/>
          <w:szCs w:val="24"/>
          <w:lang w:bidi="en-CA"/>
        </w:rPr>
        <w:t xml:space="preserve">an outdoor </w:t>
      </w:r>
      <w:r w:rsidRPr="00946633">
        <w:rPr>
          <w:b/>
          <w:bCs/>
          <w:sz w:val="24"/>
          <w:szCs w:val="24"/>
          <w:lang w:bidi="en-CA"/>
        </w:rPr>
        <w:t>air quality risk</w:t>
      </w:r>
      <w:r w:rsidRPr="00946633">
        <w:rPr>
          <w:sz w:val="24"/>
          <w:szCs w:val="24"/>
          <w:lang w:bidi="en-CA"/>
        </w:rPr>
        <w:t xml:space="preserve"> (smoke, chemical)</w:t>
      </w:r>
      <w:r>
        <w:rPr>
          <w:sz w:val="24"/>
          <w:szCs w:val="24"/>
          <w:lang w:bidi="en-CA"/>
        </w:rPr>
        <w:t xml:space="preserve"> the following actions apply</w:t>
      </w:r>
      <w:r w:rsidRPr="00946633">
        <w:rPr>
          <w:sz w:val="24"/>
          <w:szCs w:val="24"/>
          <w:lang w:bidi="en-CA"/>
        </w:rPr>
        <w:t>:</w:t>
      </w:r>
    </w:p>
    <w:p w14:paraId="228F9BA7" w14:textId="219DBCA4" w:rsidR="00946633" w:rsidRPr="00946633" w:rsidRDefault="00946633" w:rsidP="000B4454">
      <w:pPr>
        <w:pStyle w:val="ListParagraph"/>
        <w:numPr>
          <w:ilvl w:val="0"/>
          <w:numId w:val="34"/>
        </w:numPr>
        <w:jc w:val="both"/>
        <w:rPr>
          <w:sz w:val="24"/>
          <w:szCs w:val="24"/>
          <w:lang w:bidi="en-CA"/>
        </w:rPr>
      </w:pPr>
      <w:r w:rsidRPr="00946633">
        <w:rPr>
          <w:sz w:val="24"/>
          <w:szCs w:val="24"/>
          <w:lang w:bidi="en-CA"/>
        </w:rPr>
        <w:t>seek shelter indoors</w:t>
      </w:r>
      <w:r>
        <w:rPr>
          <w:sz w:val="24"/>
          <w:szCs w:val="24"/>
          <w:lang w:bidi="en-CA"/>
        </w:rPr>
        <w:t>,</w:t>
      </w:r>
      <w:r w:rsidRPr="00946633">
        <w:rPr>
          <w:sz w:val="24"/>
          <w:szCs w:val="24"/>
          <w:lang w:bidi="en-CA"/>
        </w:rPr>
        <w:t xml:space="preserve"> </w:t>
      </w:r>
    </w:p>
    <w:p w14:paraId="7A53205E" w14:textId="3B5A9647" w:rsidR="00946633" w:rsidRPr="00946633" w:rsidRDefault="00946633" w:rsidP="000B4454">
      <w:pPr>
        <w:pStyle w:val="ListParagraph"/>
        <w:numPr>
          <w:ilvl w:val="0"/>
          <w:numId w:val="34"/>
        </w:numPr>
        <w:jc w:val="both"/>
        <w:rPr>
          <w:sz w:val="24"/>
          <w:szCs w:val="24"/>
          <w:lang w:bidi="en-CA"/>
        </w:rPr>
      </w:pPr>
      <w:r w:rsidRPr="00946633">
        <w:rPr>
          <w:sz w:val="24"/>
          <w:szCs w:val="24"/>
          <w:lang w:bidi="en-CA"/>
        </w:rPr>
        <w:t>follow instructions from local authorities, close and lock all windows and exterior doors</w:t>
      </w:r>
      <w:r>
        <w:rPr>
          <w:sz w:val="24"/>
          <w:szCs w:val="24"/>
          <w:lang w:bidi="en-CA"/>
        </w:rPr>
        <w:t>,</w:t>
      </w:r>
    </w:p>
    <w:p w14:paraId="620DBA05" w14:textId="1D43EC33" w:rsidR="00946633" w:rsidRPr="00946633" w:rsidRDefault="00946633" w:rsidP="000B4454">
      <w:pPr>
        <w:pStyle w:val="ListParagraph"/>
        <w:numPr>
          <w:ilvl w:val="0"/>
          <w:numId w:val="34"/>
        </w:numPr>
        <w:jc w:val="both"/>
        <w:rPr>
          <w:sz w:val="24"/>
          <w:szCs w:val="24"/>
          <w:lang w:bidi="en-CA"/>
        </w:rPr>
      </w:pPr>
      <w:r w:rsidRPr="00946633">
        <w:rPr>
          <w:sz w:val="24"/>
          <w:szCs w:val="24"/>
          <w:lang w:bidi="en-CA"/>
        </w:rPr>
        <w:t>turn off all fans, heating and air conditioning systems to avoid drawing in outside air (Facilities Management to control HVAC)</w:t>
      </w:r>
      <w:r>
        <w:rPr>
          <w:sz w:val="24"/>
          <w:szCs w:val="24"/>
          <w:lang w:bidi="en-CA"/>
        </w:rPr>
        <w:t>,</w:t>
      </w:r>
    </w:p>
    <w:p w14:paraId="43A64608" w14:textId="2C308398" w:rsidR="00946633" w:rsidRPr="00946633" w:rsidRDefault="00946633" w:rsidP="000B4454">
      <w:pPr>
        <w:pStyle w:val="ListParagraph"/>
        <w:numPr>
          <w:ilvl w:val="0"/>
          <w:numId w:val="34"/>
        </w:numPr>
        <w:jc w:val="both"/>
        <w:rPr>
          <w:sz w:val="24"/>
          <w:szCs w:val="24"/>
          <w:lang w:bidi="en-CA"/>
        </w:rPr>
      </w:pPr>
      <w:r w:rsidRPr="00946633">
        <w:rPr>
          <w:sz w:val="24"/>
          <w:szCs w:val="24"/>
          <w:lang w:bidi="en-CA"/>
        </w:rPr>
        <w:t>go to an interior room without windows, preferably above ground level. In the case of a chemical threat, an above-ground location is preferable because some chemicals are heavier than air and may seep into basements even if the windows are closed</w:t>
      </w:r>
      <w:r>
        <w:rPr>
          <w:sz w:val="24"/>
          <w:szCs w:val="24"/>
          <w:lang w:bidi="en-CA"/>
        </w:rPr>
        <w:t>,</w:t>
      </w:r>
      <w:r w:rsidRPr="00946633">
        <w:rPr>
          <w:sz w:val="24"/>
          <w:szCs w:val="24"/>
          <w:lang w:bidi="en-CA"/>
        </w:rPr>
        <w:t xml:space="preserve"> </w:t>
      </w:r>
    </w:p>
    <w:p w14:paraId="5CD9702E" w14:textId="6C227C7B" w:rsidR="00946633" w:rsidRPr="00946633" w:rsidRDefault="00946633" w:rsidP="000B4454">
      <w:pPr>
        <w:pStyle w:val="ListParagraph"/>
        <w:numPr>
          <w:ilvl w:val="0"/>
          <w:numId w:val="34"/>
        </w:numPr>
        <w:jc w:val="both"/>
        <w:rPr>
          <w:sz w:val="24"/>
          <w:szCs w:val="24"/>
          <w:lang w:bidi="en-CA"/>
        </w:rPr>
      </w:pPr>
      <w:proofErr w:type="gramStart"/>
      <w:r w:rsidRPr="00946633">
        <w:rPr>
          <w:sz w:val="24"/>
          <w:szCs w:val="24"/>
          <w:lang w:bidi="en-CA"/>
        </w:rPr>
        <w:t>if</w:t>
      </w:r>
      <w:proofErr w:type="gramEnd"/>
      <w:r w:rsidRPr="00946633">
        <w:rPr>
          <w:sz w:val="24"/>
          <w:szCs w:val="24"/>
          <w:lang w:bidi="en-CA"/>
        </w:rPr>
        <w:t xml:space="preserve"> no interior room is available, stay away from windows and outside doors</w:t>
      </w:r>
      <w:r>
        <w:rPr>
          <w:sz w:val="24"/>
          <w:szCs w:val="24"/>
          <w:lang w:bidi="en-CA"/>
        </w:rPr>
        <w:t>,</w:t>
      </w:r>
      <w:r w:rsidRPr="00946633">
        <w:rPr>
          <w:sz w:val="24"/>
          <w:szCs w:val="24"/>
          <w:lang w:bidi="en-CA"/>
        </w:rPr>
        <w:t xml:space="preserve"> </w:t>
      </w:r>
      <w:r>
        <w:rPr>
          <w:sz w:val="24"/>
          <w:szCs w:val="24"/>
          <w:lang w:bidi="en-CA"/>
        </w:rPr>
        <w:t>and</w:t>
      </w:r>
    </w:p>
    <w:p w14:paraId="72D8C9BF" w14:textId="1B80877D" w:rsidR="00946633" w:rsidRDefault="00946633" w:rsidP="000B4454">
      <w:pPr>
        <w:pStyle w:val="ListParagraph"/>
        <w:numPr>
          <w:ilvl w:val="0"/>
          <w:numId w:val="34"/>
        </w:numPr>
        <w:jc w:val="both"/>
        <w:rPr>
          <w:sz w:val="24"/>
          <w:szCs w:val="24"/>
        </w:rPr>
      </w:pPr>
      <w:proofErr w:type="gramStart"/>
      <w:r w:rsidRPr="00946633">
        <w:rPr>
          <w:sz w:val="24"/>
          <w:szCs w:val="24"/>
          <w:lang w:bidi="en-CA"/>
        </w:rPr>
        <w:t>if</w:t>
      </w:r>
      <w:proofErr w:type="gramEnd"/>
      <w:r w:rsidRPr="00946633">
        <w:rPr>
          <w:sz w:val="24"/>
          <w:szCs w:val="24"/>
          <w:lang w:bidi="en-CA"/>
        </w:rPr>
        <w:t xml:space="preserve"> possible, attempt to seal cracks around doors, windows and vents with duct tape or wet cloths.</w:t>
      </w:r>
    </w:p>
    <w:p w14:paraId="571683EF" w14:textId="75D1E168" w:rsidR="00C81670" w:rsidRPr="00C81670" w:rsidRDefault="00C81670" w:rsidP="000B4454">
      <w:pPr>
        <w:jc w:val="both"/>
        <w:rPr>
          <w:b/>
          <w:bCs/>
          <w:sz w:val="24"/>
          <w:szCs w:val="24"/>
        </w:rPr>
      </w:pPr>
      <w:r w:rsidRPr="00C81670">
        <w:rPr>
          <w:b/>
          <w:bCs/>
          <w:sz w:val="24"/>
          <w:szCs w:val="24"/>
        </w:rPr>
        <w:t>2.</w:t>
      </w:r>
      <w:r w:rsidR="000810A0">
        <w:rPr>
          <w:b/>
          <w:bCs/>
          <w:sz w:val="24"/>
          <w:szCs w:val="24"/>
        </w:rPr>
        <w:t xml:space="preserve">2     </w:t>
      </w:r>
      <w:r w:rsidRPr="00C81670">
        <w:rPr>
          <w:b/>
          <w:bCs/>
          <w:sz w:val="24"/>
          <w:szCs w:val="24"/>
        </w:rPr>
        <w:t>Hold and Secure</w:t>
      </w:r>
    </w:p>
    <w:p w14:paraId="428C743F" w14:textId="77777777" w:rsidR="00C81670" w:rsidRDefault="00C81670" w:rsidP="00C81670">
      <w:pPr>
        <w:jc w:val="both"/>
        <w:rPr>
          <w:sz w:val="24"/>
          <w:szCs w:val="24"/>
          <w:lang w:val="en-CA"/>
        </w:rPr>
      </w:pPr>
      <w:r w:rsidRPr="00C81670">
        <w:rPr>
          <w:sz w:val="24"/>
          <w:szCs w:val="24"/>
          <w:lang w:val="en-CA"/>
        </w:rPr>
        <w:t xml:space="preserve">A </w:t>
      </w:r>
      <w:r w:rsidRPr="00C81670">
        <w:rPr>
          <w:b/>
          <w:bCs/>
          <w:sz w:val="24"/>
          <w:szCs w:val="24"/>
          <w:lang w:val="en-CA"/>
        </w:rPr>
        <w:t>Hold and Secure</w:t>
      </w:r>
      <w:r w:rsidRPr="00C81670">
        <w:rPr>
          <w:sz w:val="24"/>
          <w:szCs w:val="24"/>
          <w:lang w:val="en-CA"/>
        </w:rPr>
        <w:t xml:space="preserve"> is a safety procedure used when there is an emergency in the surrounding community, but </w:t>
      </w:r>
      <w:r w:rsidRPr="00C81670">
        <w:rPr>
          <w:b/>
          <w:bCs/>
          <w:sz w:val="24"/>
          <w:szCs w:val="24"/>
          <w:lang w:val="en-CA"/>
        </w:rPr>
        <w:t>not on campus</w:t>
      </w:r>
      <w:r w:rsidRPr="00C81670">
        <w:rPr>
          <w:sz w:val="24"/>
          <w:szCs w:val="24"/>
          <w:lang w:val="en-CA"/>
        </w:rPr>
        <w:t>. This precautionary measure may be implemented if the police or other emergency services determine that a potential threat exists near the campus or if an external event may pose a risk to people if they leave the facility.</w:t>
      </w:r>
    </w:p>
    <w:p w14:paraId="086885D6" w14:textId="77777777" w:rsidR="00C81670" w:rsidRPr="00C81670" w:rsidRDefault="00C81670" w:rsidP="00C81670">
      <w:pPr>
        <w:jc w:val="both"/>
        <w:rPr>
          <w:sz w:val="24"/>
          <w:szCs w:val="24"/>
          <w:lang w:val="en-CA"/>
        </w:rPr>
      </w:pPr>
    </w:p>
    <w:p w14:paraId="21545AB9" w14:textId="77777777" w:rsidR="00C81670" w:rsidRPr="00C81670" w:rsidRDefault="00C81670" w:rsidP="00C81670">
      <w:pPr>
        <w:jc w:val="both"/>
        <w:rPr>
          <w:sz w:val="24"/>
          <w:szCs w:val="24"/>
          <w:lang w:val="en-CA"/>
        </w:rPr>
      </w:pPr>
      <w:r w:rsidRPr="00C81670">
        <w:rPr>
          <w:sz w:val="24"/>
          <w:szCs w:val="24"/>
          <w:lang w:val="en-CA"/>
        </w:rPr>
        <w:t>During a Hold and Secure:</w:t>
      </w:r>
    </w:p>
    <w:p w14:paraId="3C2929C6" w14:textId="77777777" w:rsidR="00C81670" w:rsidRPr="00C81670" w:rsidRDefault="00C81670" w:rsidP="00C81670">
      <w:pPr>
        <w:numPr>
          <w:ilvl w:val="0"/>
          <w:numId w:val="38"/>
        </w:numPr>
        <w:jc w:val="both"/>
        <w:rPr>
          <w:sz w:val="24"/>
          <w:szCs w:val="24"/>
          <w:lang w:val="en-CA"/>
        </w:rPr>
      </w:pPr>
      <w:r w:rsidRPr="00C81670">
        <w:rPr>
          <w:sz w:val="24"/>
          <w:szCs w:val="24"/>
          <w:lang w:val="en-CA"/>
        </w:rPr>
        <w:t xml:space="preserve">External doors may be locked. On the main campus however, it may not be possible to lock external doors, and several persons may be intent on seeking shelter inside </w:t>
      </w:r>
    </w:p>
    <w:p w14:paraId="12345E1C" w14:textId="77777777" w:rsidR="00C81670" w:rsidRPr="00C81670" w:rsidRDefault="00C81670" w:rsidP="00C81670">
      <w:pPr>
        <w:numPr>
          <w:ilvl w:val="0"/>
          <w:numId w:val="38"/>
        </w:numPr>
        <w:jc w:val="both"/>
        <w:rPr>
          <w:sz w:val="24"/>
          <w:szCs w:val="24"/>
          <w:lang w:val="en-CA"/>
        </w:rPr>
      </w:pPr>
      <w:r w:rsidRPr="00C81670">
        <w:rPr>
          <w:sz w:val="24"/>
          <w:szCs w:val="24"/>
          <w:lang w:val="en-CA"/>
        </w:rPr>
        <w:t>Remain inside the facilities</w:t>
      </w:r>
    </w:p>
    <w:p w14:paraId="7E0B0F17" w14:textId="77777777" w:rsidR="00C81670" w:rsidRPr="00C81670" w:rsidRDefault="00C81670" w:rsidP="00C81670">
      <w:pPr>
        <w:numPr>
          <w:ilvl w:val="0"/>
          <w:numId w:val="38"/>
        </w:numPr>
        <w:jc w:val="both"/>
        <w:rPr>
          <w:sz w:val="24"/>
          <w:szCs w:val="24"/>
          <w:lang w:val="en-CA"/>
        </w:rPr>
      </w:pPr>
      <w:r w:rsidRPr="00C81670">
        <w:rPr>
          <w:sz w:val="24"/>
          <w:szCs w:val="24"/>
          <w:lang w:val="en-CA"/>
        </w:rPr>
        <w:t>Movement inside is generally unrestricted, allowing routine operations to continue – however where possible, blinds should be closed, and occupants should stay away from exterior windows and doors</w:t>
      </w:r>
    </w:p>
    <w:p w14:paraId="094EEB08" w14:textId="77777777" w:rsidR="00C81670" w:rsidRPr="00C81670" w:rsidRDefault="00C81670" w:rsidP="00C81670">
      <w:pPr>
        <w:numPr>
          <w:ilvl w:val="0"/>
          <w:numId w:val="38"/>
        </w:numPr>
        <w:jc w:val="both"/>
        <w:rPr>
          <w:sz w:val="24"/>
          <w:szCs w:val="24"/>
          <w:lang w:val="en-CA"/>
        </w:rPr>
      </w:pPr>
      <w:r w:rsidRPr="00C81670">
        <w:rPr>
          <w:sz w:val="24"/>
          <w:szCs w:val="24"/>
          <w:lang w:val="en-CA"/>
        </w:rPr>
        <w:t>Staff are to ensure that anyone outside the building are directed indoors</w:t>
      </w:r>
    </w:p>
    <w:p w14:paraId="1D850347" w14:textId="77777777" w:rsidR="00C81670" w:rsidRDefault="00C81670" w:rsidP="00C81670">
      <w:pPr>
        <w:jc w:val="both"/>
        <w:rPr>
          <w:sz w:val="24"/>
          <w:szCs w:val="24"/>
          <w:lang w:bidi="en-CA"/>
        </w:rPr>
      </w:pPr>
    </w:p>
    <w:p w14:paraId="07384FDD" w14:textId="12DB87BF" w:rsidR="00C81670" w:rsidRDefault="00C81670" w:rsidP="00C81670">
      <w:pPr>
        <w:jc w:val="both"/>
        <w:rPr>
          <w:sz w:val="24"/>
          <w:szCs w:val="24"/>
          <w:lang w:bidi="en-CA"/>
        </w:rPr>
      </w:pPr>
      <w:r w:rsidRPr="00C81670">
        <w:rPr>
          <w:sz w:val="24"/>
          <w:szCs w:val="24"/>
          <w:lang w:bidi="en-CA"/>
        </w:rPr>
        <w:t xml:space="preserve">This procedure is intended to protect individuals from </w:t>
      </w:r>
      <w:r w:rsidRPr="00C81670">
        <w:rPr>
          <w:b/>
          <w:bCs/>
          <w:sz w:val="24"/>
          <w:szCs w:val="24"/>
          <w:lang w:bidi="en-CA"/>
        </w:rPr>
        <w:t>external dangers</w:t>
      </w:r>
      <w:r w:rsidRPr="00C81670">
        <w:rPr>
          <w:sz w:val="24"/>
          <w:szCs w:val="24"/>
          <w:lang w:bidi="en-CA"/>
        </w:rPr>
        <w:t xml:space="preserve"> while maintaining a calm and orderly environment inside. It differs from a </w:t>
      </w:r>
      <w:r w:rsidRPr="00C81670">
        <w:rPr>
          <w:i/>
          <w:iCs/>
          <w:sz w:val="24"/>
          <w:szCs w:val="24"/>
          <w:lang w:bidi="en-CA"/>
        </w:rPr>
        <w:t>Lockdown</w:t>
      </w:r>
      <w:r w:rsidRPr="00C81670">
        <w:rPr>
          <w:sz w:val="24"/>
          <w:szCs w:val="24"/>
          <w:lang w:bidi="en-CA"/>
        </w:rPr>
        <w:t xml:space="preserve">, which is used when there is an immediate threat </w:t>
      </w:r>
      <w:r w:rsidRPr="00C81670">
        <w:rPr>
          <w:b/>
          <w:bCs/>
          <w:sz w:val="24"/>
          <w:szCs w:val="24"/>
          <w:lang w:bidi="en-CA"/>
        </w:rPr>
        <w:t>within</w:t>
      </w:r>
      <w:r w:rsidRPr="00C81670">
        <w:rPr>
          <w:sz w:val="24"/>
          <w:szCs w:val="24"/>
          <w:lang w:bidi="en-CA"/>
        </w:rPr>
        <w:t xml:space="preserve"> the building or on campus and requires all occupants to secure themselves in rooms and minimize movement and noise</w:t>
      </w:r>
      <w:r>
        <w:rPr>
          <w:sz w:val="24"/>
          <w:szCs w:val="24"/>
          <w:lang w:bidi="en-CA"/>
        </w:rPr>
        <w:t>.</w:t>
      </w:r>
    </w:p>
    <w:p w14:paraId="350B95BD" w14:textId="77777777" w:rsidR="000810A0" w:rsidRDefault="000810A0" w:rsidP="00C81670">
      <w:pPr>
        <w:jc w:val="both"/>
        <w:rPr>
          <w:sz w:val="24"/>
          <w:szCs w:val="24"/>
        </w:rPr>
      </w:pPr>
    </w:p>
    <w:p w14:paraId="52BBF7D9" w14:textId="06B33E0F" w:rsidR="00F3640E" w:rsidRDefault="00F3640E" w:rsidP="000B4454">
      <w:pPr>
        <w:jc w:val="both"/>
        <w:rPr>
          <w:b/>
          <w:bCs/>
          <w:sz w:val="24"/>
          <w:szCs w:val="24"/>
        </w:rPr>
      </w:pPr>
      <w:r w:rsidRPr="00F3640E">
        <w:rPr>
          <w:b/>
          <w:bCs/>
          <w:sz w:val="24"/>
          <w:szCs w:val="24"/>
        </w:rPr>
        <w:t>2.</w:t>
      </w:r>
      <w:r w:rsidR="000810A0">
        <w:rPr>
          <w:b/>
          <w:bCs/>
          <w:sz w:val="24"/>
          <w:szCs w:val="24"/>
        </w:rPr>
        <w:t xml:space="preserve">3     </w:t>
      </w:r>
      <w:r w:rsidRPr="00F3640E">
        <w:rPr>
          <w:b/>
          <w:bCs/>
          <w:sz w:val="24"/>
          <w:szCs w:val="24"/>
        </w:rPr>
        <w:t>Lockdown</w:t>
      </w:r>
    </w:p>
    <w:p w14:paraId="2A93B3EA" w14:textId="6DFF7705" w:rsidR="00F3640E" w:rsidRPr="00F3640E" w:rsidRDefault="00F3640E" w:rsidP="000B4454">
      <w:pPr>
        <w:jc w:val="both"/>
        <w:rPr>
          <w:sz w:val="24"/>
          <w:szCs w:val="24"/>
          <w:lang w:bidi="en-CA"/>
        </w:rPr>
      </w:pPr>
      <w:r w:rsidRPr="00F3640E">
        <w:rPr>
          <w:sz w:val="24"/>
          <w:szCs w:val="24"/>
          <w:lang w:bidi="en-CA"/>
        </w:rPr>
        <w:t xml:space="preserve">In the event of a </w:t>
      </w:r>
      <w:r>
        <w:rPr>
          <w:sz w:val="24"/>
          <w:szCs w:val="24"/>
          <w:lang w:bidi="en-CA"/>
        </w:rPr>
        <w:t xml:space="preserve">physical </w:t>
      </w:r>
      <w:r w:rsidRPr="00F3640E">
        <w:rPr>
          <w:sz w:val="24"/>
          <w:szCs w:val="24"/>
          <w:lang w:bidi="en-CA"/>
        </w:rPr>
        <w:t xml:space="preserve">threat to safety, the occupants of one or more buildings on campus may be directed to </w:t>
      </w:r>
      <w:r w:rsidRPr="00F3640E">
        <w:rPr>
          <w:b/>
          <w:bCs/>
          <w:sz w:val="24"/>
          <w:szCs w:val="24"/>
          <w:lang w:bidi="en-CA"/>
        </w:rPr>
        <w:t>lockdown</w:t>
      </w:r>
      <w:r w:rsidRPr="00F3640E">
        <w:rPr>
          <w:sz w:val="24"/>
          <w:szCs w:val="24"/>
          <w:lang w:bidi="en-CA"/>
        </w:rPr>
        <w:t xml:space="preserve">. Should a lockdown become necessary, </w:t>
      </w:r>
      <w:bookmarkStart w:id="3" w:name="_Hlk144459572"/>
      <w:r w:rsidRPr="00F3640E">
        <w:rPr>
          <w:sz w:val="24"/>
          <w:szCs w:val="24"/>
          <w:lang w:bidi="en-CA"/>
        </w:rPr>
        <w:t xml:space="preserve">communication and direction will be issued to the Brock community over the mass notification system. </w:t>
      </w:r>
      <w:bookmarkEnd w:id="3"/>
      <w:r w:rsidRPr="00F3640E">
        <w:rPr>
          <w:sz w:val="24"/>
          <w:szCs w:val="24"/>
          <w:lang w:bidi="en-CA"/>
        </w:rPr>
        <w:t xml:space="preserve">When a lockdown is </w:t>
      </w:r>
      <w:proofErr w:type="gramStart"/>
      <w:r w:rsidRPr="00F3640E">
        <w:rPr>
          <w:sz w:val="24"/>
          <w:szCs w:val="24"/>
          <w:lang w:bidi="en-CA"/>
        </w:rPr>
        <w:t>directed</w:t>
      </w:r>
      <w:proofErr w:type="gramEnd"/>
      <w:r>
        <w:rPr>
          <w:sz w:val="24"/>
          <w:szCs w:val="24"/>
          <w:lang w:bidi="en-CA"/>
        </w:rPr>
        <w:t>, members of the department should</w:t>
      </w:r>
      <w:r w:rsidRPr="00F3640E">
        <w:rPr>
          <w:sz w:val="24"/>
          <w:szCs w:val="24"/>
          <w:lang w:bidi="en-CA"/>
        </w:rPr>
        <w:t>:</w:t>
      </w:r>
    </w:p>
    <w:p w14:paraId="7F69ED7F" w14:textId="69548683" w:rsidR="00F3640E" w:rsidRPr="00F3640E" w:rsidRDefault="00F3640E" w:rsidP="000B4454">
      <w:pPr>
        <w:pStyle w:val="ListParagraph"/>
        <w:numPr>
          <w:ilvl w:val="0"/>
          <w:numId w:val="35"/>
        </w:numPr>
        <w:jc w:val="both"/>
        <w:rPr>
          <w:sz w:val="24"/>
          <w:szCs w:val="24"/>
          <w:lang w:bidi="en-CA"/>
        </w:rPr>
      </w:pPr>
      <w:r w:rsidRPr="00F3640E">
        <w:rPr>
          <w:sz w:val="24"/>
          <w:szCs w:val="24"/>
          <w:lang w:bidi="en-CA"/>
        </w:rPr>
        <w:t>if in an open common area or hallway, seek shelter in the nearest classroom or office</w:t>
      </w:r>
      <w:r>
        <w:rPr>
          <w:sz w:val="24"/>
          <w:szCs w:val="24"/>
          <w:lang w:bidi="en-CA"/>
        </w:rPr>
        <w:t>,</w:t>
      </w:r>
    </w:p>
    <w:p w14:paraId="1DC92B02" w14:textId="6AB944DA" w:rsidR="00F3640E" w:rsidRPr="00F3640E" w:rsidRDefault="00F3640E" w:rsidP="000B4454">
      <w:pPr>
        <w:pStyle w:val="ListParagraph"/>
        <w:numPr>
          <w:ilvl w:val="0"/>
          <w:numId w:val="35"/>
        </w:numPr>
        <w:jc w:val="both"/>
        <w:rPr>
          <w:sz w:val="24"/>
          <w:szCs w:val="24"/>
          <w:lang w:bidi="en-CA"/>
        </w:rPr>
      </w:pPr>
      <w:r w:rsidRPr="00F3640E">
        <w:rPr>
          <w:sz w:val="24"/>
          <w:szCs w:val="24"/>
          <w:lang w:bidi="en-CA"/>
        </w:rPr>
        <w:t>close and lock the door</w:t>
      </w:r>
      <w:r>
        <w:rPr>
          <w:sz w:val="24"/>
          <w:szCs w:val="24"/>
          <w:lang w:bidi="en-CA"/>
        </w:rPr>
        <w:t>,</w:t>
      </w:r>
    </w:p>
    <w:p w14:paraId="4983A798" w14:textId="6093434C" w:rsidR="00F3640E" w:rsidRPr="00F3640E" w:rsidRDefault="00F3640E" w:rsidP="000B4454">
      <w:pPr>
        <w:pStyle w:val="ListParagraph"/>
        <w:numPr>
          <w:ilvl w:val="0"/>
          <w:numId w:val="35"/>
        </w:numPr>
        <w:jc w:val="both"/>
        <w:rPr>
          <w:sz w:val="24"/>
          <w:szCs w:val="24"/>
          <w:lang w:bidi="en-CA"/>
        </w:rPr>
      </w:pPr>
      <w:proofErr w:type="gramStart"/>
      <w:r w:rsidRPr="00F3640E">
        <w:rPr>
          <w:sz w:val="24"/>
          <w:szCs w:val="24"/>
          <w:lang w:bidi="en-CA"/>
        </w:rPr>
        <w:t>if</w:t>
      </w:r>
      <w:proofErr w:type="gramEnd"/>
      <w:r w:rsidRPr="00F3640E">
        <w:rPr>
          <w:sz w:val="24"/>
          <w:szCs w:val="24"/>
          <w:lang w:bidi="en-CA"/>
        </w:rPr>
        <w:t xml:space="preserve"> it is not possible to lock the door, attempt to barricade it or prevent it from opening</w:t>
      </w:r>
      <w:r>
        <w:rPr>
          <w:sz w:val="24"/>
          <w:szCs w:val="24"/>
          <w:lang w:bidi="en-CA"/>
        </w:rPr>
        <w:t>,</w:t>
      </w:r>
    </w:p>
    <w:p w14:paraId="5AC15114" w14:textId="2F622C85" w:rsidR="00F3640E" w:rsidRPr="00F3640E" w:rsidRDefault="00F3640E" w:rsidP="000B4454">
      <w:pPr>
        <w:pStyle w:val="ListParagraph"/>
        <w:numPr>
          <w:ilvl w:val="0"/>
          <w:numId w:val="35"/>
        </w:numPr>
        <w:jc w:val="both"/>
        <w:rPr>
          <w:sz w:val="24"/>
          <w:szCs w:val="24"/>
          <w:lang w:bidi="en-CA"/>
        </w:rPr>
      </w:pPr>
      <w:r w:rsidRPr="00F3640E">
        <w:rPr>
          <w:sz w:val="24"/>
          <w:szCs w:val="24"/>
          <w:lang w:bidi="en-CA"/>
        </w:rPr>
        <w:t>turn off lights and if possible close windows and blinds (make the room appear unoccupied)</w:t>
      </w:r>
      <w:r>
        <w:rPr>
          <w:sz w:val="24"/>
          <w:szCs w:val="24"/>
          <w:lang w:bidi="en-CA"/>
        </w:rPr>
        <w:t>,</w:t>
      </w:r>
    </w:p>
    <w:p w14:paraId="45504475" w14:textId="18EDA4F7" w:rsidR="00F3640E" w:rsidRPr="00F3640E" w:rsidRDefault="00F3640E" w:rsidP="000B4454">
      <w:pPr>
        <w:pStyle w:val="ListParagraph"/>
        <w:numPr>
          <w:ilvl w:val="0"/>
          <w:numId w:val="35"/>
        </w:numPr>
        <w:jc w:val="both"/>
        <w:rPr>
          <w:sz w:val="24"/>
          <w:szCs w:val="24"/>
          <w:lang w:bidi="en-CA"/>
        </w:rPr>
      </w:pPr>
      <w:proofErr w:type="gramStart"/>
      <w:r w:rsidRPr="00F3640E">
        <w:rPr>
          <w:sz w:val="24"/>
          <w:szCs w:val="24"/>
          <w:lang w:bidi="en-CA"/>
        </w:rPr>
        <w:t>silence</w:t>
      </w:r>
      <w:proofErr w:type="gramEnd"/>
      <w:r w:rsidRPr="00F3640E">
        <w:rPr>
          <w:sz w:val="24"/>
          <w:szCs w:val="24"/>
          <w:lang w:bidi="en-CA"/>
        </w:rPr>
        <w:t xml:space="preserve"> cellular phones</w:t>
      </w:r>
      <w:r>
        <w:rPr>
          <w:sz w:val="24"/>
          <w:szCs w:val="24"/>
          <w:lang w:bidi="en-CA"/>
        </w:rPr>
        <w:t>,</w:t>
      </w:r>
      <w:r w:rsidRPr="00F3640E">
        <w:rPr>
          <w:sz w:val="24"/>
          <w:szCs w:val="24"/>
          <w:lang w:bidi="en-CA"/>
        </w:rPr>
        <w:t xml:space="preserve"> </w:t>
      </w:r>
    </w:p>
    <w:p w14:paraId="335F0E54" w14:textId="6FDE4C8D" w:rsidR="00F3640E" w:rsidRPr="00F3640E" w:rsidRDefault="00F3640E" w:rsidP="000B4454">
      <w:pPr>
        <w:pStyle w:val="ListParagraph"/>
        <w:numPr>
          <w:ilvl w:val="0"/>
          <w:numId w:val="35"/>
        </w:numPr>
        <w:jc w:val="both"/>
        <w:rPr>
          <w:sz w:val="24"/>
          <w:szCs w:val="24"/>
          <w:lang w:bidi="en-CA"/>
        </w:rPr>
      </w:pPr>
      <w:r w:rsidRPr="00F3640E">
        <w:rPr>
          <w:sz w:val="24"/>
          <w:szCs w:val="24"/>
          <w:lang w:bidi="en-CA"/>
        </w:rPr>
        <w:t>stay out of sight and take cover</w:t>
      </w:r>
      <w:r>
        <w:rPr>
          <w:sz w:val="24"/>
          <w:szCs w:val="24"/>
          <w:lang w:bidi="en-CA"/>
        </w:rPr>
        <w:t>,</w:t>
      </w:r>
      <w:r w:rsidRPr="00F3640E">
        <w:rPr>
          <w:sz w:val="24"/>
          <w:szCs w:val="24"/>
          <w:lang w:bidi="en-CA"/>
        </w:rPr>
        <w:t xml:space="preserve"> </w:t>
      </w:r>
    </w:p>
    <w:p w14:paraId="60B56D7A" w14:textId="6452BF48" w:rsidR="00F3640E" w:rsidRPr="00F3640E" w:rsidRDefault="00F3640E" w:rsidP="000B4454">
      <w:pPr>
        <w:pStyle w:val="ListParagraph"/>
        <w:numPr>
          <w:ilvl w:val="0"/>
          <w:numId w:val="35"/>
        </w:numPr>
        <w:jc w:val="both"/>
        <w:rPr>
          <w:sz w:val="24"/>
          <w:szCs w:val="24"/>
          <w:lang w:bidi="en-CA"/>
        </w:rPr>
      </w:pPr>
      <w:r w:rsidRPr="00F3640E">
        <w:rPr>
          <w:sz w:val="24"/>
          <w:szCs w:val="24"/>
          <w:lang w:bidi="en-CA"/>
        </w:rPr>
        <w:t>do not answer the door</w:t>
      </w:r>
      <w:r>
        <w:rPr>
          <w:sz w:val="24"/>
          <w:szCs w:val="24"/>
          <w:lang w:bidi="en-CA"/>
        </w:rPr>
        <w:t>,</w:t>
      </w:r>
      <w:r w:rsidRPr="00F3640E">
        <w:rPr>
          <w:sz w:val="24"/>
          <w:szCs w:val="24"/>
          <w:lang w:bidi="en-CA"/>
        </w:rPr>
        <w:t xml:space="preserve"> </w:t>
      </w:r>
    </w:p>
    <w:p w14:paraId="2B35CDAB" w14:textId="1F41F11F" w:rsidR="00F3640E" w:rsidRPr="00F3640E" w:rsidRDefault="00F3640E" w:rsidP="000B4454">
      <w:pPr>
        <w:pStyle w:val="ListParagraph"/>
        <w:numPr>
          <w:ilvl w:val="0"/>
          <w:numId w:val="35"/>
        </w:numPr>
        <w:jc w:val="both"/>
        <w:rPr>
          <w:sz w:val="24"/>
          <w:szCs w:val="24"/>
          <w:lang w:bidi="en-CA"/>
        </w:rPr>
      </w:pPr>
      <w:proofErr w:type="gramStart"/>
      <w:r w:rsidRPr="00F3640E">
        <w:rPr>
          <w:sz w:val="24"/>
          <w:szCs w:val="24"/>
          <w:lang w:bidi="en-CA"/>
        </w:rPr>
        <w:t>call</w:t>
      </w:r>
      <w:proofErr w:type="gramEnd"/>
      <w:r w:rsidRPr="00F3640E">
        <w:rPr>
          <w:sz w:val="24"/>
          <w:szCs w:val="24"/>
          <w:lang w:bidi="en-CA"/>
        </w:rPr>
        <w:t xml:space="preserve"> 911 to report an active threat or injuries (if possible, make a secondary call to Campus Safety Services at 905-688-5550 x3200)</w:t>
      </w:r>
      <w:r>
        <w:rPr>
          <w:sz w:val="24"/>
          <w:szCs w:val="24"/>
          <w:lang w:bidi="en-CA"/>
        </w:rPr>
        <w:t>, and</w:t>
      </w:r>
    </w:p>
    <w:p w14:paraId="4A1FE59F" w14:textId="3FCBE630" w:rsidR="00F3640E" w:rsidRPr="00F3640E" w:rsidRDefault="00F3640E" w:rsidP="000B4454">
      <w:pPr>
        <w:pStyle w:val="ListParagraph"/>
        <w:numPr>
          <w:ilvl w:val="0"/>
          <w:numId w:val="35"/>
        </w:numPr>
        <w:jc w:val="both"/>
        <w:rPr>
          <w:sz w:val="24"/>
          <w:szCs w:val="24"/>
          <w:lang w:bidi="en-CA"/>
        </w:rPr>
      </w:pPr>
      <w:r w:rsidRPr="00F3640E">
        <w:rPr>
          <w:sz w:val="24"/>
          <w:szCs w:val="24"/>
          <w:lang w:bidi="en-CA"/>
        </w:rPr>
        <w:t>rely only on trusted sources of information (communication issued by Brock University or the police)</w:t>
      </w:r>
      <w:r>
        <w:rPr>
          <w:sz w:val="24"/>
          <w:szCs w:val="24"/>
          <w:lang w:bidi="en-CA"/>
        </w:rPr>
        <w:t>.</w:t>
      </w:r>
      <w:r w:rsidRPr="00F3640E">
        <w:rPr>
          <w:sz w:val="24"/>
          <w:szCs w:val="24"/>
          <w:lang w:bidi="en-CA"/>
        </w:rPr>
        <w:t xml:space="preserve"> </w:t>
      </w:r>
    </w:p>
    <w:p w14:paraId="2431F29D" w14:textId="77777777" w:rsidR="00F3640E" w:rsidRDefault="00F3640E" w:rsidP="000B4454">
      <w:pPr>
        <w:jc w:val="both"/>
        <w:rPr>
          <w:b/>
          <w:bCs/>
          <w:sz w:val="24"/>
          <w:szCs w:val="24"/>
          <w:lang w:bidi="en-CA"/>
        </w:rPr>
      </w:pPr>
    </w:p>
    <w:p w14:paraId="44B8F00F" w14:textId="0C4A948F" w:rsidR="00F3640E" w:rsidRPr="00F3640E" w:rsidRDefault="00F3640E" w:rsidP="000B4454">
      <w:pPr>
        <w:jc w:val="both"/>
        <w:rPr>
          <w:b/>
          <w:bCs/>
          <w:sz w:val="24"/>
          <w:szCs w:val="24"/>
          <w:lang w:bidi="en-CA"/>
        </w:rPr>
      </w:pPr>
      <w:r w:rsidRPr="00F3640E">
        <w:rPr>
          <w:b/>
          <w:bCs/>
          <w:sz w:val="24"/>
          <w:szCs w:val="24"/>
          <w:lang w:bidi="en-CA"/>
        </w:rPr>
        <w:t>If a fire alarm sounds during a lockdown, assess the situation and respond appropriately:</w:t>
      </w:r>
    </w:p>
    <w:p w14:paraId="05DE4D7D" w14:textId="77777777" w:rsidR="00F3640E" w:rsidRPr="00F3640E" w:rsidRDefault="00F3640E" w:rsidP="000B4454">
      <w:pPr>
        <w:pStyle w:val="ListParagraph"/>
        <w:numPr>
          <w:ilvl w:val="0"/>
          <w:numId w:val="36"/>
        </w:numPr>
        <w:jc w:val="both"/>
        <w:rPr>
          <w:sz w:val="24"/>
          <w:szCs w:val="24"/>
          <w:lang w:bidi="en-CA"/>
        </w:rPr>
      </w:pPr>
      <w:proofErr w:type="gramStart"/>
      <w:r w:rsidRPr="00F3640E">
        <w:rPr>
          <w:sz w:val="24"/>
          <w:szCs w:val="24"/>
          <w:lang w:bidi="en-CA"/>
        </w:rPr>
        <w:t>if</w:t>
      </w:r>
      <w:proofErr w:type="gramEnd"/>
      <w:r w:rsidRPr="00F3640E">
        <w:rPr>
          <w:sz w:val="24"/>
          <w:szCs w:val="24"/>
          <w:lang w:bidi="en-CA"/>
        </w:rPr>
        <w:t xml:space="preserve"> there </w:t>
      </w:r>
      <w:r w:rsidRPr="00F3640E">
        <w:rPr>
          <w:b/>
          <w:bCs/>
          <w:sz w:val="24"/>
          <w:szCs w:val="24"/>
          <w:lang w:bidi="en-CA"/>
        </w:rPr>
        <w:t>are signs of fire or smoke, evacuate</w:t>
      </w:r>
      <w:r w:rsidRPr="00F3640E">
        <w:rPr>
          <w:sz w:val="24"/>
          <w:szCs w:val="24"/>
          <w:lang w:bidi="en-CA"/>
        </w:rPr>
        <w:t xml:space="preserve"> via the nearest exit and continue off campus</w:t>
      </w:r>
    </w:p>
    <w:p w14:paraId="2D1DBD4E" w14:textId="3C4F6650" w:rsidR="00F3640E" w:rsidRPr="00F3640E" w:rsidRDefault="00F3640E" w:rsidP="000B4454">
      <w:pPr>
        <w:pStyle w:val="ListParagraph"/>
        <w:numPr>
          <w:ilvl w:val="0"/>
          <w:numId w:val="36"/>
        </w:numPr>
        <w:jc w:val="both"/>
        <w:rPr>
          <w:sz w:val="24"/>
          <w:szCs w:val="24"/>
        </w:rPr>
      </w:pPr>
      <w:r w:rsidRPr="00F3640E">
        <w:rPr>
          <w:sz w:val="24"/>
          <w:szCs w:val="24"/>
          <w:lang w:bidi="en-CA"/>
        </w:rPr>
        <w:t xml:space="preserve">if there are </w:t>
      </w:r>
      <w:r w:rsidRPr="00F3640E">
        <w:rPr>
          <w:b/>
          <w:bCs/>
          <w:sz w:val="24"/>
          <w:szCs w:val="24"/>
          <w:lang w:bidi="en-CA"/>
        </w:rPr>
        <w:t>no signs of smoke or fire, remain in lockdown unless advised otherwise</w:t>
      </w:r>
    </w:p>
    <w:p w14:paraId="5B273276" w14:textId="77777777" w:rsidR="000810A0" w:rsidRDefault="000810A0" w:rsidP="000B4454">
      <w:pPr>
        <w:jc w:val="both"/>
        <w:rPr>
          <w:b/>
          <w:bCs/>
          <w:sz w:val="24"/>
          <w:szCs w:val="24"/>
        </w:rPr>
      </w:pPr>
    </w:p>
    <w:p w14:paraId="1A82C5DF" w14:textId="7EB404C0" w:rsidR="00F3640E" w:rsidRPr="00F3640E" w:rsidRDefault="00C81670" w:rsidP="000B4454">
      <w:pPr>
        <w:jc w:val="both"/>
        <w:rPr>
          <w:b/>
          <w:bCs/>
          <w:sz w:val="24"/>
          <w:szCs w:val="24"/>
        </w:rPr>
      </w:pPr>
      <w:r>
        <w:rPr>
          <w:noProof/>
        </w:rPr>
        <w:drawing>
          <wp:anchor distT="0" distB="0" distL="114300" distR="114300" simplePos="0" relativeHeight="251672576" behindDoc="1" locked="0" layoutInCell="1" allowOverlap="1" wp14:anchorId="56605E96" wp14:editId="73CF47AD">
            <wp:simplePos x="0" y="0"/>
            <wp:positionH relativeFrom="column">
              <wp:posOffset>342900</wp:posOffset>
            </wp:positionH>
            <wp:positionV relativeFrom="paragraph">
              <wp:posOffset>264414</wp:posOffset>
            </wp:positionV>
            <wp:extent cx="5248275" cy="1809750"/>
            <wp:effectExtent l="0" t="0" r="9525" b="0"/>
            <wp:wrapSquare wrapText="bothSides"/>
            <wp:docPr id="1085715124" name="Picture 1" descr="A red sign with a person under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5715124" name="Picture 1" descr="A red sign with a person under a table&#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5248275" cy="1809750"/>
                    </a:xfrm>
                    <a:prstGeom prst="rect">
                      <a:avLst/>
                    </a:prstGeom>
                  </pic:spPr>
                </pic:pic>
              </a:graphicData>
            </a:graphic>
            <wp14:sizeRelH relativeFrom="page">
              <wp14:pctWidth>0</wp14:pctWidth>
            </wp14:sizeRelH>
            <wp14:sizeRelV relativeFrom="page">
              <wp14:pctHeight>0</wp14:pctHeight>
            </wp14:sizeRelV>
          </wp:anchor>
        </w:drawing>
      </w:r>
      <w:r w:rsidR="00F3640E" w:rsidRPr="00F3640E">
        <w:rPr>
          <w:b/>
          <w:bCs/>
          <w:sz w:val="24"/>
          <w:szCs w:val="24"/>
        </w:rPr>
        <w:t>2.</w:t>
      </w:r>
      <w:r w:rsidR="000810A0">
        <w:rPr>
          <w:b/>
          <w:bCs/>
          <w:sz w:val="24"/>
          <w:szCs w:val="24"/>
        </w:rPr>
        <w:t xml:space="preserve">4     </w:t>
      </w:r>
      <w:r w:rsidR="00F3640E" w:rsidRPr="00F3640E">
        <w:rPr>
          <w:b/>
          <w:bCs/>
          <w:sz w:val="24"/>
          <w:szCs w:val="24"/>
        </w:rPr>
        <w:t>Active Assailant Response</w:t>
      </w:r>
    </w:p>
    <w:p w14:paraId="552BEE44" w14:textId="36DAABC2" w:rsidR="00F3640E" w:rsidRPr="00F3640E" w:rsidRDefault="00F3640E" w:rsidP="000B4454">
      <w:pPr>
        <w:jc w:val="both"/>
        <w:rPr>
          <w:sz w:val="24"/>
          <w:szCs w:val="24"/>
          <w:lang w:bidi="en-CA"/>
        </w:rPr>
      </w:pPr>
      <w:r w:rsidRPr="00F3640E">
        <w:rPr>
          <w:sz w:val="24"/>
          <w:szCs w:val="24"/>
          <w:lang w:bidi="en-CA"/>
        </w:rPr>
        <w:t xml:space="preserve">The </w:t>
      </w:r>
      <w:r w:rsidRPr="00F3640E">
        <w:rPr>
          <w:b/>
          <w:bCs/>
          <w:sz w:val="24"/>
          <w:szCs w:val="24"/>
          <w:lang w:bidi="en-CA"/>
        </w:rPr>
        <w:t>active assailant response</w:t>
      </w:r>
      <w:r w:rsidRPr="00F3640E">
        <w:rPr>
          <w:sz w:val="24"/>
          <w:szCs w:val="24"/>
          <w:lang w:bidi="en-CA"/>
        </w:rPr>
        <w:t xml:space="preserve"> is the best course of action should an armed person attend campus and commence an assault upon community members. Although this response is most associated with active shooter scenarios, it is important to note that an assailant may also present a risk of serious bodily harm or death when armed with weapons other than firearms (edged or improvised weapons, etc.). </w:t>
      </w:r>
    </w:p>
    <w:p w14:paraId="11608411" w14:textId="188E9411" w:rsidR="00F3640E" w:rsidRPr="00F3640E" w:rsidRDefault="00F3640E" w:rsidP="000B4454">
      <w:pPr>
        <w:jc w:val="both"/>
        <w:rPr>
          <w:sz w:val="24"/>
          <w:szCs w:val="24"/>
          <w:lang w:bidi="en-CA"/>
        </w:rPr>
      </w:pPr>
      <w:r w:rsidRPr="00F3640E">
        <w:rPr>
          <w:sz w:val="24"/>
          <w:szCs w:val="24"/>
          <w:lang w:bidi="en-CA"/>
        </w:rPr>
        <w:t xml:space="preserve">Should there be an active assailant on campus, communication and direction will be issued to the Brock community over the mass notification system. </w:t>
      </w:r>
      <w:r w:rsidR="002278BC">
        <w:rPr>
          <w:sz w:val="24"/>
          <w:szCs w:val="24"/>
          <w:lang w:bidi="en-CA"/>
        </w:rPr>
        <w:t>I</w:t>
      </w:r>
      <w:r w:rsidRPr="00F3640E">
        <w:rPr>
          <w:sz w:val="24"/>
          <w:szCs w:val="24"/>
          <w:lang w:bidi="en-CA"/>
        </w:rPr>
        <w:t>nitial messaging will be brief and include information about the type of threat and location (if known).</w:t>
      </w:r>
    </w:p>
    <w:p w14:paraId="1B293387" w14:textId="77777777" w:rsidR="00F3640E" w:rsidRDefault="00F3640E" w:rsidP="000B4454">
      <w:pPr>
        <w:jc w:val="both"/>
        <w:rPr>
          <w:sz w:val="24"/>
          <w:szCs w:val="24"/>
          <w:lang w:bidi="en-CA"/>
        </w:rPr>
      </w:pPr>
    </w:p>
    <w:p w14:paraId="3EB74017" w14:textId="4F66196D" w:rsidR="00F3640E" w:rsidRPr="00F3640E" w:rsidRDefault="00F3640E" w:rsidP="000B4454">
      <w:pPr>
        <w:jc w:val="both"/>
        <w:rPr>
          <w:sz w:val="24"/>
          <w:szCs w:val="24"/>
          <w:lang w:bidi="en-CA"/>
        </w:rPr>
      </w:pPr>
      <w:r w:rsidRPr="00F3640E">
        <w:rPr>
          <w:sz w:val="24"/>
          <w:szCs w:val="24"/>
          <w:lang w:bidi="en-CA"/>
        </w:rPr>
        <w:t xml:space="preserve">The active assailant response </w:t>
      </w:r>
      <w:r>
        <w:rPr>
          <w:sz w:val="24"/>
          <w:szCs w:val="24"/>
          <w:lang w:bidi="en-CA"/>
        </w:rPr>
        <w:t xml:space="preserve">consists of </w:t>
      </w:r>
      <w:r w:rsidRPr="00F3640E">
        <w:rPr>
          <w:b/>
          <w:bCs/>
          <w:sz w:val="24"/>
          <w:szCs w:val="24"/>
          <w:lang w:bidi="en-CA"/>
        </w:rPr>
        <w:t xml:space="preserve">three </w:t>
      </w:r>
      <w:r>
        <w:rPr>
          <w:b/>
          <w:bCs/>
          <w:sz w:val="24"/>
          <w:szCs w:val="24"/>
          <w:lang w:bidi="en-CA"/>
        </w:rPr>
        <w:t xml:space="preserve">possible </w:t>
      </w:r>
      <w:r w:rsidRPr="00F3640E">
        <w:rPr>
          <w:b/>
          <w:bCs/>
          <w:sz w:val="24"/>
          <w:szCs w:val="24"/>
          <w:lang w:bidi="en-CA"/>
        </w:rPr>
        <w:t>options – GET OUT (Run/Evacuate), HIDE (Lock down) and if you have to, FIGHT (Defend)</w:t>
      </w:r>
      <w:r w:rsidRPr="00F3640E">
        <w:rPr>
          <w:sz w:val="24"/>
          <w:szCs w:val="24"/>
          <w:lang w:bidi="en-CA"/>
        </w:rPr>
        <w:t xml:space="preserve">. Given the speed at which these situations develop, an individual will have to determine what their best response option may be </w:t>
      </w:r>
      <w:r w:rsidRPr="00F3640E">
        <w:rPr>
          <w:b/>
          <w:bCs/>
          <w:sz w:val="24"/>
          <w:szCs w:val="24"/>
          <w:lang w:bidi="en-CA"/>
        </w:rPr>
        <w:t>based upon their own situational assessment</w:t>
      </w:r>
      <w:r w:rsidRPr="00F3640E">
        <w:rPr>
          <w:sz w:val="24"/>
          <w:szCs w:val="24"/>
          <w:lang w:bidi="en-CA"/>
        </w:rPr>
        <w:t>. That assessment</w:t>
      </w:r>
      <w:r>
        <w:rPr>
          <w:sz w:val="24"/>
          <w:szCs w:val="24"/>
          <w:lang w:bidi="en-CA"/>
        </w:rPr>
        <w:t xml:space="preserve"> </w:t>
      </w:r>
      <w:r w:rsidRPr="00F3640E">
        <w:rPr>
          <w:sz w:val="24"/>
          <w:szCs w:val="24"/>
          <w:lang w:bidi="en-CA"/>
        </w:rPr>
        <w:t xml:space="preserve">will be informed by: </w:t>
      </w:r>
    </w:p>
    <w:p w14:paraId="172289E0" w14:textId="6746958D" w:rsidR="00F3640E" w:rsidRPr="00464FE5" w:rsidRDefault="00F3640E" w:rsidP="000B4454">
      <w:pPr>
        <w:pStyle w:val="ListParagraph"/>
        <w:numPr>
          <w:ilvl w:val="0"/>
          <w:numId w:val="37"/>
        </w:numPr>
        <w:jc w:val="both"/>
        <w:rPr>
          <w:sz w:val="24"/>
          <w:szCs w:val="24"/>
          <w:lang w:bidi="en-CA"/>
        </w:rPr>
      </w:pPr>
      <w:r w:rsidRPr="00464FE5">
        <w:rPr>
          <w:sz w:val="24"/>
          <w:szCs w:val="24"/>
          <w:lang w:bidi="en-CA"/>
        </w:rPr>
        <w:t>personal observations (audible/visible cues)</w:t>
      </w:r>
      <w:r w:rsidR="00464FE5">
        <w:rPr>
          <w:sz w:val="24"/>
          <w:szCs w:val="24"/>
          <w:lang w:bidi="en-CA"/>
        </w:rPr>
        <w:t>,</w:t>
      </w:r>
    </w:p>
    <w:p w14:paraId="23100FD9" w14:textId="62907B64" w:rsidR="00F3640E" w:rsidRPr="00464FE5" w:rsidRDefault="00F3640E" w:rsidP="000B4454">
      <w:pPr>
        <w:pStyle w:val="ListParagraph"/>
        <w:numPr>
          <w:ilvl w:val="0"/>
          <w:numId w:val="37"/>
        </w:numPr>
        <w:jc w:val="both"/>
        <w:rPr>
          <w:sz w:val="24"/>
          <w:szCs w:val="24"/>
          <w:lang w:bidi="en-CA"/>
        </w:rPr>
      </w:pPr>
      <w:r w:rsidRPr="00464FE5">
        <w:rPr>
          <w:sz w:val="24"/>
          <w:szCs w:val="24"/>
          <w:lang w:bidi="en-CA"/>
        </w:rPr>
        <w:t>location of the threat in relation to their location (if known)</w:t>
      </w:r>
      <w:r w:rsidR="00464FE5">
        <w:rPr>
          <w:sz w:val="24"/>
          <w:szCs w:val="24"/>
          <w:lang w:bidi="en-CA"/>
        </w:rPr>
        <w:t>,</w:t>
      </w:r>
    </w:p>
    <w:p w14:paraId="3A3CB786" w14:textId="5BDA9F8A" w:rsidR="00F3640E" w:rsidRPr="00464FE5" w:rsidRDefault="00F3640E" w:rsidP="000B4454">
      <w:pPr>
        <w:pStyle w:val="ListParagraph"/>
        <w:numPr>
          <w:ilvl w:val="0"/>
          <w:numId w:val="37"/>
        </w:numPr>
        <w:jc w:val="both"/>
        <w:rPr>
          <w:sz w:val="24"/>
          <w:szCs w:val="24"/>
          <w:lang w:bidi="en-CA"/>
        </w:rPr>
      </w:pPr>
      <w:r w:rsidRPr="00464FE5">
        <w:rPr>
          <w:sz w:val="24"/>
          <w:szCs w:val="24"/>
          <w:lang w:bidi="en-CA"/>
        </w:rPr>
        <w:t>proximity to safe exits</w:t>
      </w:r>
      <w:r w:rsidR="00464FE5">
        <w:rPr>
          <w:sz w:val="24"/>
          <w:szCs w:val="24"/>
          <w:lang w:bidi="en-CA"/>
        </w:rPr>
        <w:t>,</w:t>
      </w:r>
      <w:r w:rsidRPr="00464FE5">
        <w:rPr>
          <w:sz w:val="24"/>
          <w:szCs w:val="24"/>
          <w:lang w:bidi="en-CA"/>
        </w:rPr>
        <w:t xml:space="preserve"> </w:t>
      </w:r>
    </w:p>
    <w:p w14:paraId="4659524A" w14:textId="49913AC5" w:rsidR="00F3640E" w:rsidRPr="00464FE5" w:rsidRDefault="00F3640E" w:rsidP="000B4454">
      <w:pPr>
        <w:pStyle w:val="ListParagraph"/>
        <w:numPr>
          <w:ilvl w:val="0"/>
          <w:numId w:val="37"/>
        </w:numPr>
        <w:jc w:val="both"/>
        <w:rPr>
          <w:sz w:val="24"/>
          <w:szCs w:val="24"/>
          <w:lang w:bidi="en-CA"/>
        </w:rPr>
      </w:pPr>
      <w:r w:rsidRPr="00464FE5">
        <w:rPr>
          <w:sz w:val="24"/>
          <w:szCs w:val="24"/>
          <w:lang w:bidi="en-CA"/>
        </w:rPr>
        <w:t>ability to lock down</w:t>
      </w:r>
      <w:r w:rsidR="00464FE5">
        <w:rPr>
          <w:sz w:val="24"/>
          <w:szCs w:val="24"/>
          <w:lang w:bidi="en-CA"/>
        </w:rPr>
        <w:t>, and</w:t>
      </w:r>
    </w:p>
    <w:p w14:paraId="430A6836" w14:textId="63888004" w:rsidR="00F3640E" w:rsidRDefault="00F3640E" w:rsidP="000B4454">
      <w:pPr>
        <w:pStyle w:val="ListParagraph"/>
        <w:numPr>
          <w:ilvl w:val="0"/>
          <w:numId w:val="37"/>
        </w:numPr>
        <w:jc w:val="both"/>
        <w:rPr>
          <w:sz w:val="24"/>
          <w:szCs w:val="24"/>
        </w:rPr>
      </w:pPr>
      <w:r w:rsidRPr="00464FE5">
        <w:rPr>
          <w:sz w:val="24"/>
          <w:szCs w:val="24"/>
          <w:lang w:bidi="en-CA"/>
        </w:rPr>
        <w:t>information gained through reliable sources (Brock mass notification system or police) as the situation progresses</w:t>
      </w:r>
      <w:r w:rsidR="00464FE5">
        <w:rPr>
          <w:sz w:val="24"/>
          <w:szCs w:val="24"/>
          <w:lang w:bidi="en-CA"/>
        </w:rPr>
        <w:t>.</w:t>
      </w:r>
    </w:p>
    <w:p w14:paraId="5BEA0835" w14:textId="77777777" w:rsidR="00464FE5" w:rsidRDefault="00464FE5" w:rsidP="000B4454">
      <w:pPr>
        <w:jc w:val="both"/>
        <w:rPr>
          <w:sz w:val="24"/>
          <w:szCs w:val="24"/>
        </w:rPr>
      </w:pPr>
    </w:p>
    <w:p w14:paraId="7EF44A7E" w14:textId="6A8E534A" w:rsidR="00464FE5" w:rsidRPr="00464FE5" w:rsidRDefault="000030F8" w:rsidP="000B4454">
      <w:pPr>
        <w:jc w:val="both"/>
        <w:rPr>
          <w:sz w:val="24"/>
          <w:szCs w:val="24"/>
        </w:rPr>
      </w:pPr>
      <w:r>
        <w:rPr>
          <w:sz w:val="24"/>
          <w:szCs w:val="24"/>
        </w:rPr>
        <w:t>Please r</w:t>
      </w:r>
      <w:r w:rsidR="00464FE5">
        <w:rPr>
          <w:sz w:val="24"/>
          <w:szCs w:val="24"/>
        </w:rPr>
        <w:t xml:space="preserve">efer to the </w:t>
      </w:r>
      <w:hyperlink r:id="rId15" w:history="1">
        <w:r w:rsidR="00464FE5" w:rsidRPr="00464FE5">
          <w:rPr>
            <w:rStyle w:val="Hyperlink"/>
            <w:sz w:val="24"/>
            <w:szCs w:val="24"/>
          </w:rPr>
          <w:t>Emergency Response Guidebook</w:t>
        </w:r>
      </w:hyperlink>
      <w:r w:rsidR="00464FE5">
        <w:rPr>
          <w:sz w:val="24"/>
          <w:szCs w:val="24"/>
        </w:rPr>
        <w:t xml:space="preserve"> for additional information.</w:t>
      </w:r>
    </w:p>
    <w:p w14:paraId="2DE1C403" w14:textId="77777777" w:rsidR="00F3640E" w:rsidRDefault="00F3640E" w:rsidP="000B4454">
      <w:pPr>
        <w:jc w:val="both"/>
        <w:rPr>
          <w:b/>
          <w:bCs/>
          <w:sz w:val="28"/>
          <w:szCs w:val="28"/>
        </w:rPr>
      </w:pPr>
    </w:p>
    <w:p w14:paraId="4EC4D845" w14:textId="31498776" w:rsidR="00A6715F" w:rsidRPr="00E3623D" w:rsidRDefault="00815DEA" w:rsidP="000B4454">
      <w:pPr>
        <w:jc w:val="both"/>
        <w:rPr>
          <w:b/>
          <w:bCs/>
          <w:sz w:val="28"/>
          <w:szCs w:val="28"/>
        </w:rPr>
      </w:pPr>
      <w:r w:rsidRPr="00E3623D">
        <w:rPr>
          <w:b/>
          <w:bCs/>
          <w:sz w:val="28"/>
          <w:szCs w:val="28"/>
        </w:rPr>
        <w:t>Part 3</w:t>
      </w:r>
      <w:r w:rsidRPr="00E3623D">
        <w:rPr>
          <w:b/>
          <w:bCs/>
          <w:sz w:val="28"/>
          <w:szCs w:val="28"/>
        </w:rPr>
        <w:tab/>
      </w:r>
      <w:r w:rsidR="00E3623D">
        <w:rPr>
          <w:b/>
          <w:bCs/>
          <w:sz w:val="28"/>
          <w:szCs w:val="28"/>
        </w:rPr>
        <w:t>Additional Information</w:t>
      </w:r>
    </w:p>
    <w:p w14:paraId="4468D3B4" w14:textId="542AC468" w:rsidR="00CB24AA" w:rsidRPr="00F726A0" w:rsidRDefault="00E3623D" w:rsidP="000B4454">
      <w:pPr>
        <w:jc w:val="both"/>
        <w:rPr>
          <w:b/>
          <w:bCs/>
          <w:sz w:val="24"/>
          <w:szCs w:val="24"/>
        </w:rPr>
      </w:pPr>
      <w:r>
        <w:rPr>
          <w:b/>
          <w:bCs/>
          <w:sz w:val="24"/>
          <w:szCs w:val="24"/>
        </w:rPr>
        <w:t>3</w:t>
      </w:r>
      <w:r w:rsidR="00A23B2B" w:rsidRPr="00F726A0">
        <w:rPr>
          <w:b/>
          <w:bCs/>
          <w:sz w:val="24"/>
          <w:szCs w:val="24"/>
        </w:rPr>
        <w:t>.1</w:t>
      </w:r>
      <w:r w:rsidR="00A23B2B" w:rsidRPr="00F726A0">
        <w:rPr>
          <w:b/>
          <w:bCs/>
          <w:sz w:val="24"/>
          <w:szCs w:val="24"/>
        </w:rPr>
        <w:tab/>
        <w:t xml:space="preserve">Additional Departmental Considerations or Requirements  </w:t>
      </w:r>
    </w:p>
    <w:p w14:paraId="40F5644A" w14:textId="70F11A97" w:rsidR="00A23B2B" w:rsidRPr="00F726A0" w:rsidRDefault="00A23B2B" w:rsidP="000B4454">
      <w:pPr>
        <w:jc w:val="both"/>
        <w:rPr>
          <w:sz w:val="24"/>
          <w:szCs w:val="24"/>
        </w:rPr>
      </w:pPr>
      <w:r w:rsidRPr="00F726A0">
        <w:rPr>
          <w:sz w:val="24"/>
          <w:szCs w:val="24"/>
        </w:rPr>
        <w:t xml:space="preserve">This section is intended to capture any significant information that has not otherwise been recorded in this document. </w:t>
      </w:r>
      <w:r w:rsidR="00E91B6E">
        <w:rPr>
          <w:sz w:val="24"/>
          <w:szCs w:val="24"/>
        </w:rPr>
        <w:t xml:space="preserve">Examples of </w:t>
      </w:r>
      <w:r w:rsidRPr="00F726A0">
        <w:rPr>
          <w:sz w:val="24"/>
          <w:szCs w:val="24"/>
        </w:rPr>
        <w:t xml:space="preserve">information that </w:t>
      </w:r>
      <w:r w:rsidR="00E91B6E">
        <w:rPr>
          <w:sz w:val="24"/>
          <w:szCs w:val="24"/>
        </w:rPr>
        <w:t>could</w:t>
      </w:r>
      <w:r w:rsidRPr="00F726A0">
        <w:rPr>
          <w:sz w:val="24"/>
          <w:szCs w:val="24"/>
        </w:rPr>
        <w:t xml:space="preserve"> be reported </w:t>
      </w:r>
      <w:r w:rsidR="00E91B6E">
        <w:rPr>
          <w:sz w:val="24"/>
          <w:szCs w:val="24"/>
        </w:rPr>
        <w:t xml:space="preserve">in this section </w:t>
      </w:r>
      <w:r w:rsidRPr="00F726A0">
        <w:rPr>
          <w:sz w:val="24"/>
          <w:szCs w:val="24"/>
        </w:rPr>
        <w:t xml:space="preserve">may include </w:t>
      </w:r>
      <w:r w:rsidR="00E91B6E">
        <w:rPr>
          <w:sz w:val="24"/>
          <w:szCs w:val="24"/>
        </w:rPr>
        <w:t xml:space="preserve">references to specific departmental procedures, should they be in place. </w:t>
      </w:r>
    </w:p>
    <w:tbl>
      <w:tblPr>
        <w:tblStyle w:val="ListTable3-Accent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A23B2B" w:rsidRPr="00F726A0" w14:paraId="70679E01" w14:textId="77777777" w:rsidTr="00A23B2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9350" w:type="dxa"/>
            <w:tcBorders>
              <w:bottom w:val="none" w:sz="0" w:space="0" w:color="auto"/>
              <w:right w:val="none" w:sz="0" w:space="0" w:color="auto"/>
            </w:tcBorders>
          </w:tcPr>
          <w:p w14:paraId="6E69EAF5" w14:textId="633D6227" w:rsidR="00A23B2B" w:rsidRPr="00F726A0" w:rsidRDefault="00A23B2B" w:rsidP="000B4454">
            <w:pPr>
              <w:jc w:val="both"/>
              <w:rPr>
                <w:sz w:val="24"/>
                <w:szCs w:val="24"/>
              </w:rPr>
            </w:pPr>
            <w:r w:rsidRPr="00F726A0">
              <w:rPr>
                <w:sz w:val="24"/>
                <w:szCs w:val="24"/>
              </w:rPr>
              <w:t xml:space="preserve">Additional Departmental Considerations or Requirements  </w:t>
            </w:r>
          </w:p>
        </w:tc>
      </w:tr>
      <w:tr w:rsidR="00A23B2B" w:rsidRPr="00F726A0" w14:paraId="7474E68E" w14:textId="77777777" w:rsidTr="00A23B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tcBorders>
              <w:top w:val="none" w:sz="0" w:space="0" w:color="auto"/>
              <w:bottom w:val="none" w:sz="0" w:space="0" w:color="auto"/>
              <w:right w:val="none" w:sz="0" w:space="0" w:color="auto"/>
            </w:tcBorders>
          </w:tcPr>
          <w:p w14:paraId="0C88BADA" w14:textId="319CBF35" w:rsidR="00A23B2B" w:rsidRPr="00F726A0" w:rsidRDefault="00173268" w:rsidP="000B4454">
            <w:pPr>
              <w:jc w:val="both"/>
              <w:rPr>
                <w:b w:val="0"/>
                <w:bCs w:val="0"/>
                <w:sz w:val="24"/>
                <w:szCs w:val="24"/>
              </w:rPr>
            </w:pPr>
            <w:r w:rsidRPr="00F726A0">
              <w:rPr>
                <w:b w:val="0"/>
                <w:bCs w:val="0"/>
                <w:sz w:val="24"/>
                <w:szCs w:val="24"/>
              </w:rPr>
              <w:t xml:space="preserve">[Enter information here – if no information is to be added, please mark </w:t>
            </w:r>
            <w:r w:rsidRPr="00F726A0">
              <w:rPr>
                <w:sz w:val="24"/>
                <w:szCs w:val="24"/>
              </w:rPr>
              <w:t>N/A</w:t>
            </w:r>
            <w:r w:rsidRPr="00F726A0">
              <w:rPr>
                <w:b w:val="0"/>
                <w:bCs w:val="0"/>
                <w:sz w:val="24"/>
                <w:szCs w:val="24"/>
              </w:rPr>
              <w:t>.]</w:t>
            </w:r>
          </w:p>
        </w:tc>
      </w:tr>
      <w:tr w:rsidR="00A23B2B" w:rsidRPr="00F726A0" w14:paraId="2904E375" w14:textId="77777777" w:rsidTr="00A23B2B">
        <w:tc>
          <w:tcPr>
            <w:cnfStyle w:val="001000000000" w:firstRow="0" w:lastRow="0" w:firstColumn="1" w:lastColumn="0" w:oddVBand="0" w:evenVBand="0" w:oddHBand="0" w:evenHBand="0" w:firstRowFirstColumn="0" w:firstRowLastColumn="0" w:lastRowFirstColumn="0" w:lastRowLastColumn="0"/>
            <w:tcW w:w="9350" w:type="dxa"/>
            <w:tcBorders>
              <w:right w:val="none" w:sz="0" w:space="0" w:color="auto"/>
            </w:tcBorders>
          </w:tcPr>
          <w:p w14:paraId="6086A8C1" w14:textId="77777777" w:rsidR="00A23B2B" w:rsidRPr="00F726A0" w:rsidRDefault="00A23B2B" w:rsidP="000B4454">
            <w:pPr>
              <w:jc w:val="both"/>
              <w:rPr>
                <w:b w:val="0"/>
                <w:bCs w:val="0"/>
                <w:sz w:val="24"/>
                <w:szCs w:val="24"/>
              </w:rPr>
            </w:pPr>
          </w:p>
        </w:tc>
      </w:tr>
      <w:tr w:rsidR="00A23B2B" w:rsidRPr="00F726A0" w14:paraId="46D5CB8F" w14:textId="77777777" w:rsidTr="00A23B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tcBorders>
              <w:top w:val="none" w:sz="0" w:space="0" w:color="auto"/>
              <w:bottom w:val="none" w:sz="0" w:space="0" w:color="auto"/>
              <w:right w:val="none" w:sz="0" w:space="0" w:color="auto"/>
            </w:tcBorders>
          </w:tcPr>
          <w:p w14:paraId="24A41C13" w14:textId="77777777" w:rsidR="00A23B2B" w:rsidRPr="00F726A0" w:rsidRDefault="00A23B2B" w:rsidP="000B4454">
            <w:pPr>
              <w:jc w:val="both"/>
              <w:rPr>
                <w:b w:val="0"/>
                <w:bCs w:val="0"/>
                <w:sz w:val="24"/>
                <w:szCs w:val="24"/>
              </w:rPr>
            </w:pPr>
          </w:p>
        </w:tc>
      </w:tr>
      <w:tr w:rsidR="00A23B2B" w:rsidRPr="00F726A0" w14:paraId="00A8D168" w14:textId="77777777" w:rsidTr="00A23B2B">
        <w:tc>
          <w:tcPr>
            <w:cnfStyle w:val="001000000000" w:firstRow="0" w:lastRow="0" w:firstColumn="1" w:lastColumn="0" w:oddVBand="0" w:evenVBand="0" w:oddHBand="0" w:evenHBand="0" w:firstRowFirstColumn="0" w:firstRowLastColumn="0" w:lastRowFirstColumn="0" w:lastRowLastColumn="0"/>
            <w:tcW w:w="9350" w:type="dxa"/>
            <w:tcBorders>
              <w:right w:val="none" w:sz="0" w:space="0" w:color="auto"/>
            </w:tcBorders>
          </w:tcPr>
          <w:p w14:paraId="788AD20A" w14:textId="77777777" w:rsidR="00A23B2B" w:rsidRPr="00F726A0" w:rsidRDefault="00A23B2B" w:rsidP="000B4454">
            <w:pPr>
              <w:jc w:val="both"/>
              <w:rPr>
                <w:b w:val="0"/>
                <w:bCs w:val="0"/>
                <w:sz w:val="24"/>
                <w:szCs w:val="24"/>
              </w:rPr>
            </w:pPr>
          </w:p>
        </w:tc>
      </w:tr>
    </w:tbl>
    <w:p w14:paraId="4CB9D91A" w14:textId="77777777" w:rsidR="00173268" w:rsidRPr="00F726A0" w:rsidRDefault="00173268" w:rsidP="000B4454">
      <w:pPr>
        <w:jc w:val="both"/>
        <w:rPr>
          <w:b/>
          <w:bCs/>
          <w:sz w:val="24"/>
          <w:szCs w:val="24"/>
        </w:rPr>
      </w:pPr>
      <w:r w:rsidRPr="00F726A0">
        <w:rPr>
          <w:b/>
          <w:bCs/>
          <w:sz w:val="24"/>
          <w:szCs w:val="24"/>
        </w:rPr>
        <w:t>*Chart may be expanded as necessary</w:t>
      </w:r>
    </w:p>
    <w:p w14:paraId="47C0C177" w14:textId="77777777" w:rsidR="00A23B2B" w:rsidRDefault="00A23B2B" w:rsidP="000B4454">
      <w:pPr>
        <w:jc w:val="both"/>
        <w:rPr>
          <w:sz w:val="24"/>
          <w:szCs w:val="24"/>
        </w:rPr>
      </w:pPr>
    </w:p>
    <w:p w14:paraId="36ABC600" w14:textId="1545ADE1" w:rsidR="00173268" w:rsidRPr="00F726A0" w:rsidRDefault="00E3623D" w:rsidP="000B4454">
      <w:pPr>
        <w:jc w:val="both"/>
        <w:rPr>
          <w:b/>
          <w:bCs/>
          <w:sz w:val="24"/>
          <w:szCs w:val="24"/>
        </w:rPr>
      </w:pPr>
      <w:r>
        <w:rPr>
          <w:b/>
          <w:bCs/>
          <w:sz w:val="24"/>
          <w:szCs w:val="24"/>
        </w:rPr>
        <w:t>3</w:t>
      </w:r>
      <w:r w:rsidR="00173268" w:rsidRPr="00F726A0">
        <w:rPr>
          <w:b/>
          <w:bCs/>
          <w:sz w:val="24"/>
          <w:szCs w:val="24"/>
        </w:rPr>
        <w:t>.2</w:t>
      </w:r>
      <w:r w:rsidR="00173268" w:rsidRPr="00F726A0">
        <w:rPr>
          <w:b/>
          <w:bCs/>
          <w:sz w:val="24"/>
          <w:szCs w:val="24"/>
        </w:rPr>
        <w:tab/>
        <w:t>Completion by Department</w:t>
      </w:r>
    </w:p>
    <w:p w14:paraId="0587DDEA" w14:textId="075B21A5" w:rsidR="00173268" w:rsidRPr="00F726A0" w:rsidRDefault="00173268" w:rsidP="000B4454">
      <w:pPr>
        <w:jc w:val="both"/>
        <w:rPr>
          <w:sz w:val="24"/>
          <w:szCs w:val="24"/>
        </w:rPr>
      </w:pPr>
      <w:r w:rsidRPr="00F726A0">
        <w:rPr>
          <w:sz w:val="24"/>
          <w:szCs w:val="24"/>
        </w:rPr>
        <w:t xml:space="preserve">Completed by:  </w:t>
      </w:r>
      <w:r w:rsidRPr="00F726A0">
        <w:rPr>
          <w:sz w:val="24"/>
          <w:szCs w:val="24"/>
        </w:rPr>
        <w:tab/>
        <w:t>[Enter name/position/date]</w:t>
      </w:r>
    </w:p>
    <w:p w14:paraId="2E651D8F" w14:textId="77777777" w:rsidR="00173268" w:rsidRPr="00F726A0" w:rsidRDefault="00173268" w:rsidP="000B4454">
      <w:pPr>
        <w:jc w:val="both"/>
        <w:rPr>
          <w:sz w:val="24"/>
          <w:szCs w:val="24"/>
        </w:rPr>
      </w:pPr>
      <w:r w:rsidRPr="00F726A0">
        <w:rPr>
          <w:sz w:val="24"/>
          <w:szCs w:val="24"/>
        </w:rPr>
        <w:t>Signature:</w:t>
      </w:r>
      <w:r w:rsidRPr="00F726A0">
        <w:rPr>
          <w:sz w:val="24"/>
          <w:szCs w:val="24"/>
        </w:rPr>
        <w:tab/>
      </w:r>
    </w:p>
    <w:p w14:paraId="41BC80A9" w14:textId="77777777" w:rsidR="00173268" w:rsidRPr="00F726A0" w:rsidRDefault="00173268" w:rsidP="000B4454">
      <w:pPr>
        <w:jc w:val="both"/>
        <w:rPr>
          <w:sz w:val="24"/>
          <w:szCs w:val="24"/>
        </w:rPr>
      </w:pPr>
    </w:p>
    <w:p w14:paraId="06DB126F" w14:textId="77777777" w:rsidR="00173268" w:rsidRPr="00F726A0" w:rsidRDefault="00173268" w:rsidP="000B4454">
      <w:pPr>
        <w:jc w:val="both"/>
        <w:rPr>
          <w:sz w:val="24"/>
          <w:szCs w:val="24"/>
        </w:rPr>
      </w:pPr>
      <w:r w:rsidRPr="00F726A0">
        <w:rPr>
          <w:sz w:val="24"/>
          <w:szCs w:val="24"/>
        </w:rPr>
        <w:t>Approved by:</w:t>
      </w:r>
      <w:r w:rsidRPr="00F726A0">
        <w:rPr>
          <w:sz w:val="24"/>
          <w:szCs w:val="24"/>
        </w:rPr>
        <w:tab/>
      </w:r>
      <w:r w:rsidRPr="00F726A0">
        <w:rPr>
          <w:sz w:val="24"/>
          <w:szCs w:val="24"/>
        </w:rPr>
        <w:tab/>
        <w:t>[Name of Department Head/date]</w:t>
      </w:r>
    </w:p>
    <w:p w14:paraId="3AF7B8F7" w14:textId="483B4E43" w:rsidR="00A6715F" w:rsidRDefault="00173268" w:rsidP="000B4454">
      <w:pPr>
        <w:jc w:val="both"/>
        <w:rPr>
          <w:b/>
          <w:bCs/>
          <w:sz w:val="24"/>
          <w:szCs w:val="24"/>
        </w:rPr>
      </w:pPr>
      <w:r w:rsidRPr="00F726A0">
        <w:rPr>
          <w:sz w:val="24"/>
          <w:szCs w:val="24"/>
        </w:rPr>
        <w:t>Signature:</w:t>
      </w:r>
      <w:r w:rsidRPr="00F726A0">
        <w:rPr>
          <w:sz w:val="24"/>
          <w:szCs w:val="24"/>
        </w:rPr>
        <w:tab/>
      </w:r>
    </w:p>
    <w:sectPr w:rsidR="00A6715F" w:rsidSect="006921A8">
      <w:headerReference w:type="default" r:id="rId16"/>
      <w:footerReference w:type="default" r:id="rId17"/>
      <w:headerReference w:type="first" r:id="rId18"/>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4431AF" w14:textId="77777777" w:rsidR="00236016" w:rsidRDefault="00236016" w:rsidP="003E1D09">
      <w:pPr>
        <w:spacing w:before="0" w:after="0" w:line="240" w:lineRule="auto"/>
      </w:pPr>
      <w:r>
        <w:separator/>
      </w:r>
    </w:p>
  </w:endnote>
  <w:endnote w:type="continuationSeparator" w:id="0">
    <w:p w14:paraId="1D36C468" w14:textId="77777777" w:rsidR="00236016" w:rsidRDefault="00236016" w:rsidP="003E1D09">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7097788"/>
      <w:docPartObj>
        <w:docPartGallery w:val="Page Numbers (Bottom of Page)"/>
        <w:docPartUnique/>
      </w:docPartObj>
    </w:sdtPr>
    <w:sdtEndPr>
      <w:rPr>
        <w:color w:val="7F7F7F" w:themeColor="background1" w:themeShade="7F"/>
        <w:spacing w:val="60"/>
      </w:rPr>
    </w:sdtEndPr>
    <w:sdtContent>
      <w:p w14:paraId="4E95B385" w14:textId="1ACED286" w:rsidR="00A6715F" w:rsidRDefault="00A6715F">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0AF539DA" w14:textId="77777777" w:rsidR="00A6715F" w:rsidRDefault="00A67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4B29C2" w14:textId="77777777" w:rsidR="00236016" w:rsidRDefault="00236016" w:rsidP="003E1D09">
      <w:pPr>
        <w:spacing w:before="0" w:after="0" w:line="240" w:lineRule="auto"/>
      </w:pPr>
      <w:r>
        <w:separator/>
      </w:r>
    </w:p>
  </w:footnote>
  <w:footnote w:type="continuationSeparator" w:id="0">
    <w:p w14:paraId="060E3D51" w14:textId="77777777" w:rsidR="00236016" w:rsidRDefault="00236016" w:rsidP="003E1D09">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0A5A43" w14:textId="2A4E8A67" w:rsidR="0076662B" w:rsidRDefault="00FB786E" w:rsidP="0076662B">
    <w:pPr>
      <w:pStyle w:val="Header"/>
    </w:pPr>
    <w:r>
      <w:rPr>
        <w:rFonts w:ascii="Times New Roman"/>
        <w:noProof/>
        <w:sz w:val="20"/>
      </w:rPr>
      <w:drawing>
        <wp:anchor distT="0" distB="0" distL="114300" distR="114300" simplePos="0" relativeHeight="251665408" behindDoc="0" locked="0" layoutInCell="1" allowOverlap="1" wp14:anchorId="222056A7" wp14:editId="16F7A5B5">
          <wp:simplePos x="0" y="0"/>
          <wp:positionH relativeFrom="column">
            <wp:posOffset>0</wp:posOffset>
          </wp:positionH>
          <wp:positionV relativeFrom="paragraph">
            <wp:posOffset>-320675</wp:posOffset>
          </wp:positionV>
          <wp:extent cx="1162050" cy="706755"/>
          <wp:effectExtent l="0" t="0" r="0" b="0"/>
          <wp:wrapSquare wrapText="bothSides"/>
          <wp:docPr id="1826235795" name="image5.jpeg" descr="A red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235795" name="image5.jpeg" descr="A red sign with white text&#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62050" cy="706755"/>
                  </a:xfrm>
                  <a:prstGeom prst="rect">
                    <a:avLst/>
                  </a:prstGeom>
                </pic:spPr>
              </pic:pic>
            </a:graphicData>
          </a:graphic>
          <wp14:sizeRelH relativeFrom="page">
            <wp14:pctWidth>0</wp14:pctWidth>
          </wp14:sizeRelH>
          <wp14:sizeRelV relativeFrom="page">
            <wp14:pctHeight>0</wp14:pctHeight>
          </wp14:sizeRelV>
        </wp:anchor>
      </w:drawing>
    </w:r>
    <w:r w:rsidR="0076662B" w:rsidRPr="00084347">
      <w:rPr>
        <w:caps/>
        <w:noProof/>
        <w:color w:val="4F81BD" w:themeColor="accent1"/>
        <w:sz w:val="26"/>
        <w:szCs w:val="26"/>
      </w:rPr>
      <mc:AlternateContent>
        <mc:Choice Requires="wps">
          <w:drawing>
            <wp:anchor distT="45720" distB="45720" distL="114300" distR="114300" simplePos="0" relativeHeight="251661312" behindDoc="0" locked="0" layoutInCell="1" allowOverlap="1" wp14:anchorId="3CE2D81B" wp14:editId="2D1AE708">
              <wp:simplePos x="0" y="0"/>
              <wp:positionH relativeFrom="column">
                <wp:posOffset>1333500</wp:posOffset>
              </wp:positionH>
              <wp:positionV relativeFrom="paragraph">
                <wp:posOffset>-238125</wp:posOffset>
              </wp:positionV>
              <wp:extent cx="3429000" cy="627380"/>
              <wp:effectExtent l="0" t="0" r="0" b="12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0" cy="627380"/>
                      </a:xfrm>
                      <a:prstGeom prst="rect">
                        <a:avLst/>
                      </a:prstGeom>
                      <a:solidFill>
                        <a:srgbClr val="FFFFFF"/>
                      </a:solidFill>
                      <a:ln w="9525">
                        <a:noFill/>
                        <a:miter lim="800000"/>
                        <a:headEnd/>
                        <a:tailEnd/>
                      </a:ln>
                    </wps:spPr>
                    <wps:txbx>
                      <w:txbxContent>
                        <w:p w14:paraId="1E438923" w14:textId="77777777" w:rsidR="0076662B" w:rsidRDefault="0076662B" w:rsidP="0076662B">
                          <w:pPr>
                            <w:spacing w:after="0" w:line="240" w:lineRule="auto"/>
                            <w:rPr>
                              <w:rFonts w:cs="Arial"/>
                              <w:b/>
                              <w:bCs/>
                              <w:sz w:val="28"/>
                              <w:szCs w:val="28"/>
                            </w:rPr>
                          </w:pPr>
                          <w:r>
                            <w:rPr>
                              <w:rFonts w:cs="Arial"/>
                              <w:b/>
                              <w:bCs/>
                              <w:sz w:val="28"/>
                              <w:szCs w:val="28"/>
                            </w:rPr>
                            <w:t>Department Emergency Plan</w:t>
                          </w:r>
                          <w:r w:rsidRPr="0076662B">
                            <w:rPr>
                              <w:rFonts w:cs="Arial"/>
                              <w:b/>
                              <w:bCs/>
                              <w:sz w:val="28"/>
                              <w:szCs w:val="28"/>
                            </w:rPr>
                            <w:t xml:space="preserve"> </w:t>
                          </w:r>
                        </w:p>
                        <w:p w14:paraId="33E1D8EB" w14:textId="401F5F10" w:rsidR="0076662B" w:rsidRPr="0076662B" w:rsidRDefault="0076662B" w:rsidP="0076662B">
                          <w:pPr>
                            <w:spacing w:after="0" w:line="240" w:lineRule="auto"/>
                            <w:rPr>
                              <w:rFonts w:cs="Arial"/>
                              <w:sz w:val="24"/>
                              <w:szCs w:val="24"/>
                            </w:rPr>
                          </w:pPr>
                          <w:r>
                            <w:rPr>
                              <w:rFonts w:cs="Arial"/>
                              <w:b/>
                              <w:bCs/>
                              <w:sz w:val="28"/>
                              <w:szCs w:val="28"/>
                            </w:rPr>
                            <w:t xml:space="preserve">[Enter Department Here]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CE2D81B" id="_x0000_t202" coordsize="21600,21600" o:spt="202" path="m,l,21600r21600,l21600,xe">
              <v:stroke joinstyle="miter"/>
              <v:path gradientshapeok="t" o:connecttype="rect"/>
            </v:shapetype>
            <v:shape id="_x0000_s1033" type="#_x0000_t202" style="position:absolute;margin-left:105pt;margin-top:-18.75pt;width:270pt;height:49.4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" stroked="f">
              <v:textbox>
                <w:txbxContent>
                  <w:p w14:paraId="1E438923" w14:textId="77777777" w:rsidR="0076662B" w:rsidRDefault="0076662B" w:rsidP="0076662B">
                    <w:pPr>
                      <w:spacing w:after="0" w:line="240" w:lineRule="auto"/>
                      <w:rPr>
                        <w:rFonts w:cs="Arial"/>
                        <w:b/>
                        <w:bCs/>
                        <w:sz w:val="28"/>
                        <w:szCs w:val="28"/>
                      </w:rPr>
                    </w:pPr>
                    <w:r>
                      <w:rPr>
                        <w:rFonts w:cs="Arial"/>
                        <w:b/>
                        <w:bCs/>
                        <w:sz w:val="28"/>
                        <w:szCs w:val="28"/>
                      </w:rPr>
                      <w:t>Department Emergency Plan</w:t>
                    </w:r>
                    <w:r w:rsidRPr="0076662B">
                      <w:rPr>
                        <w:rFonts w:cs="Arial"/>
                        <w:b/>
                        <w:bCs/>
                        <w:sz w:val="28"/>
                        <w:szCs w:val="28"/>
                      </w:rPr>
                      <w:t xml:space="preserve"> </w:t>
                    </w:r>
                  </w:p>
                  <w:p w14:paraId="33E1D8EB" w14:textId="401F5F10" w:rsidR="0076662B" w:rsidRPr="0076662B" w:rsidRDefault="0076662B" w:rsidP="0076662B">
                    <w:pPr>
                      <w:spacing w:after="0" w:line="240" w:lineRule="auto"/>
                      <w:rPr>
                        <w:rFonts w:cs="Arial"/>
                        <w:sz w:val="24"/>
                        <w:szCs w:val="24"/>
                      </w:rPr>
                    </w:pPr>
                    <w:r>
                      <w:rPr>
                        <w:rFonts w:cs="Arial"/>
                        <w:b/>
                        <w:bCs/>
                        <w:sz w:val="28"/>
                        <w:szCs w:val="28"/>
                      </w:rPr>
                      <w:t xml:space="preserve">[Enter Department Here] </w:t>
                    </w:r>
                  </w:p>
                </w:txbxContent>
              </v:textbox>
              <w10:wrap type="square"/>
            </v:shape>
          </w:pict>
        </mc:Fallback>
      </mc:AlternateContent>
    </w:r>
    <w:r w:rsidR="0076662B">
      <w:rPr>
        <w:noProof/>
      </w:rPr>
      <mc:AlternateContent>
        <mc:Choice Requires="wps">
          <w:drawing>
            <wp:anchor distT="0" distB="0" distL="114300" distR="114300" simplePos="0" relativeHeight="251662336" behindDoc="0" locked="0" layoutInCell="1" allowOverlap="1" wp14:anchorId="6372A89C" wp14:editId="768325DF">
              <wp:simplePos x="0" y="0"/>
              <wp:positionH relativeFrom="column">
                <wp:posOffset>437515</wp:posOffset>
              </wp:positionH>
              <wp:positionV relativeFrom="paragraph">
                <wp:posOffset>354965</wp:posOffset>
              </wp:positionV>
              <wp:extent cx="5495925" cy="0"/>
              <wp:effectExtent l="0" t="19050" r="47625" b="38100"/>
              <wp:wrapNone/>
              <wp:docPr id="3" name="Straight Connector 3"/>
              <wp:cNvGraphicFramePr/>
              <a:graphic xmlns:a="http://schemas.openxmlformats.org/drawingml/2006/main">
                <a:graphicData uri="http://schemas.microsoft.com/office/word/2010/wordprocessingShape">
                  <wps:wsp>
                    <wps:cNvCnPr/>
                    <wps:spPr>
                      <a:xfrm flipV="1">
                        <a:off x="0" y="0"/>
                        <a:ext cx="5495925" cy="0"/>
                      </a:xfrm>
                      <a:prstGeom prst="line">
                        <a:avLst/>
                      </a:prstGeom>
                      <a:ln w="47625" cmpd="dbl">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B8EAB3" id="Straight Connector 3"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45pt,27.95pt" to="467.2pt,2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" strokecolor="red" strokeweight="3.75pt">
              <v:stroke linestyle="thinThin"/>
            </v:line>
          </w:pict>
        </mc:Fallback>
      </mc:AlternateContent>
    </w:r>
  </w:p>
  <w:p w14:paraId="00F8BC7E" w14:textId="77777777" w:rsidR="0076662B" w:rsidRDefault="0076662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164B64" w14:textId="751167EE" w:rsidR="003E1D09" w:rsidRDefault="0039108E">
    <w:pPr>
      <w:pStyle w:val="Header"/>
    </w:pPr>
    <w:r>
      <w:rPr>
        <w:rFonts w:ascii="Times New Roman"/>
        <w:noProof/>
        <w:sz w:val="20"/>
      </w:rPr>
      <w:drawing>
        <wp:anchor distT="0" distB="0" distL="114300" distR="114300" simplePos="0" relativeHeight="251663360" behindDoc="0" locked="0" layoutInCell="1" allowOverlap="1" wp14:anchorId="37CD1298" wp14:editId="05F15B2E">
          <wp:simplePos x="0" y="0"/>
          <wp:positionH relativeFrom="column">
            <wp:posOffset>-626110</wp:posOffset>
          </wp:positionH>
          <wp:positionV relativeFrom="paragraph">
            <wp:posOffset>-257175</wp:posOffset>
          </wp:positionV>
          <wp:extent cx="1455295" cy="885190"/>
          <wp:effectExtent l="0" t="0" r="0" b="0"/>
          <wp:wrapSquare wrapText="bothSides"/>
          <wp:docPr id="1077879386"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5.jpe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55295" cy="88519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5093D"/>
    <w:multiLevelType w:val="hybridMultilevel"/>
    <w:tmpl w:val="2168F29C"/>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A74373A"/>
    <w:multiLevelType w:val="hybridMultilevel"/>
    <w:tmpl w:val="E1A86808"/>
    <w:lvl w:ilvl="0" w:tplc="10090005">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B17155D"/>
    <w:multiLevelType w:val="hybridMultilevel"/>
    <w:tmpl w:val="688E813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0B2A7F1F"/>
    <w:multiLevelType w:val="hybridMultilevel"/>
    <w:tmpl w:val="B02286FE"/>
    <w:lvl w:ilvl="0" w:tplc="10090005">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0BB678F9"/>
    <w:multiLevelType w:val="hybridMultilevel"/>
    <w:tmpl w:val="B0ECEBC8"/>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0DA22CBD"/>
    <w:multiLevelType w:val="hybridMultilevel"/>
    <w:tmpl w:val="2EDAB6DC"/>
    <w:lvl w:ilvl="0" w:tplc="10090001">
      <w:start w:val="1"/>
      <w:numFmt w:val="bullet"/>
      <w:lvlText w:val=""/>
      <w:lvlJc w:val="left"/>
      <w:pPr>
        <w:ind w:left="1004" w:hanging="360"/>
      </w:pPr>
      <w:rPr>
        <w:rFonts w:ascii="Symbol" w:hAnsi="Symbol" w:hint="default"/>
      </w:rPr>
    </w:lvl>
    <w:lvl w:ilvl="1" w:tplc="10090003">
      <w:start w:val="1"/>
      <w:numFmt w:val="bullet"/>
      <w:lvlText w:val="o"/>
      <w:lvlJc w:val="left"/>
      <w:pPr>
        <w:ind w:left="1724" w:hanging="360"/>
      </w:pPr>
      <w:rPr>
        <w:rFonts w:ascii="Courier New" w:hAnsi="Courier New" w:cs="Courier New" w:hint="default"/>
      </w:rPr>
    </w:lvl>
    <w:lvl w:ilvl="2" w:tplc="10090005" w:tentative="1">
      <w:start w:val="1"/>
      <w:numFmt w:val="bullet"/>
      <w:lvlText w:val=""/>
      <w:lvlJc w:val="left"/>
      <w:pPr>
        <w:ind w:left="2444" w:hanging="360"/>
      </w:pPr>
      <w:rPr>
        <w:rFonts w:ascii="Wingdings" w:hAnsi="Wingdings" w:hint="default"/>
      </w:rPr>
    </w:lvl>
    <w:lvl w:ilvl="3" w:tplc="10090001" w:tentative="1">
      <w:start w:val="1"/>
      <w:numFmt w:val="bullet"/>
      <w:lvlText w:val=""/>
      <w:lvlJc w:val="left"/>
      <w:pPr>
        <w:ind w:left="3164" w:hanging="360"/>
      </w:pPr>
      <w:rPr>
        <w:rFonts w:ascii="Symbol" w:hAnsi="Symbol" w:hint="default"/>
      </w:rPr>
    </w:lvl>
    <w:lvl w:ilvl="4" w:tplc="10090003" w:tentative="1">
      <w:start w:val="1"/>
      <w:numFmt w:val="bullet"/>
      <w:lvlText w:val="o"/>
      <w:lvlJc w:val="left"/>
      <w:pPr>
        <w:ind w:left="3884" w:hanging="360"/>
      </w:pPr>
      <w:rPr>
        <w:rFonts w:ascii="Courier New" w:hAnsi="Courier New" w:cs="Courier New" w:hint="default"/>
      </w:rPr>
    </w:lvl>
    <w:lvl w:ilvl="5" w:tplc="10090005" w:tentative="1">
      <w:start w:val="1"/>
      <w:numFmt w:val="bullet"/>
      <w:lvlText w:val=""/>
      <w:lvlJc w:val="left"/>
      <w:pPr>
        <w:ind w:left="4604" w:hanging="360"/>
      </w:pPr>
      <w:rPr>
        <w:rFonts w:ascii="Wingdings" w:hAnsi="Wingdings" w:hint="default"/>
      </w:rPr>
    </w:lvl>
    <w:lvl w:ilvl="6" w:tplc="10090001" w:tentative="1">
      <w:start w:val="1"/>
      <w:numFmt w:val="bullet"/>
      <w:lvlText w:val=""/>
      <w:lvlJc w:val="left"/>
      <w:pPr>
        <w:ind w:left="5324" w:hanging="360"/>
      </w:pPr>
      <w:rPr>
        <w:rFonts w:ascii="Symbol" w:hAnsi="Symbol" w:hint="default"/>
      </w:rPr>
    </w:lvl>
    <w:lvl w:ilvl="7" w:tplc="10090003" w:tentative="1">
      <w:start w:val="1"/>
      <w:numFmt w:val="bullet"/>
      <w:lvlText w:val="o"/>
      <w:lvlJc w:val="left"/>
      <w:pPr>
        <w:ind w:left="6044" w:hanging="360"/>
      </w:pPr>
      <w:rPr>
        <w:rFonts w:ascii="Courier New" w:hAnsi="Courier New" w:cs="Courier New" w:hint="default"/>
      </w:rPr>
    </w:lvl>
    <w:lvl w:ilvl="8" w:tplc="10090005" w:tentative="1">
      <w:start w:val="1"/>
      <w:numFmt w:val="bullet"/>
      <w:lvlText w:val=""/>
      <w:lvlJc w:val="left"/>
      <w:pPr>
        <w:ind w:left="6764" w:hanging="360"/>
      </w:pPr>
      <w:rPr>
        <w:rFonts w:ascii="Wingdings" w:hAnsi="Wingdings" w:hint="default"/>
      </w:rPr>
    </w:lvl>
  </w:abstractNum>
  <w:abstractNum w:abstractNumId="6" w15:restartNumberingAfterBreak="0">
    <w:nsid w:val="126A1DAD"/>
    <w:multiLevelType w:val="hybridMultilevel"/>
    <w:tmpl w:val="6206DA8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12A214C7"/>
    <w:multiLevelType w:val="hybridMultilevel"/>
    <w:tmpl w:val="A718ED9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12E175B0"/>
    <w:multiLevelType w:val="hybridMultilevel"/>
    <w:tmpl w:val="2176EF64"/>
    <w:lvl w:ilvl="0" w:tplc="1009000B">
      <w:start w:val="1"/>
      <w:numFmt w:val="bullet"/>
      <w:lvlText w:val=""/>
      <w:lvlJc w:val="left"/>
      <w:pPr>
        <w:ind w:left="1440" w:hanging="360"/>
      </w:pPr>
      <w:rPr>
        <w:rFonts w:ascii="Wingdings" w:hAnsi="Wingdings"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9" w15:restartNumberingAfterBreak="0">
    <w:nsid w:val="1E530A51"/>
    <w:multiLevelType w:val="hybridMultilevel"/>
    <w:tmpl w:val="041E5D0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1EEE39ED"/>
    <w:multiLevelType w:val="multilevel"/>
    <w:tmpl w:val="D7128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0470326"/>
    <w:multiLevelType w:val="hybridMultilevel"/>
    <w:tmpl w:val="D988DAB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22EE4CE2"/>
    <w:multiLevelType w:val="hybridMultilevel"/>
    <w:tmpl w:val="7B68A920"/>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3" w15:restartNumberingAfterBreak="0">
    <w:nsid w:val="241D1852"/>
    <w:multiLevelType w:val="hybridMultilevel"/>
    <w:tmpl w:val="77661EB0"/>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29D16B56"/>
    <w:multiLevelType w:val="hybridMultilevel"/>
    <w:tmpl w:val="096E3E38"/>
    <w:lvl w:ilvl="0" w:tplc="0C3A7E9E">
      <w:start w:val="1"/>
      <w:numFmt w:val="bullet"/>
      <w:lvlText w:val=""/>
      <w:lvlJc w:val="left"/>
      <w:pPr>
        <w:ind w:left="1004" w:hanging="360"/>
      </w:pPr>
      <w:rPr>
        <w:rFonts w:ascii="Symbol" w:hAnsi="Symbol" w:hint="default"/>
        <w:color w:val="auto"/>
      </w:rPr>
    </w:lvl>
    <w:lvl w:ilvl="1" w:tplc="10090003" w:tentative="1">
      <w:start w:val="1"/>
      <w:numFmt w:val="bullet"/>
      <w:lvlText w:val="o"/>
      <w:lvlJc w:val="left"/>
      <w:pPr>
        <w:ind w:left="1724" w:hanging="360"/>
      </w:pPr>
      <w:rPr>
        <w:rFonts w:ascii="Courier New" w:hAnsi="Courier New" w:cs="Courier New" w:hint="default"/>
      </w:rPr>
    </w:lvl>
    <w:lvl w:ilvl="2" w:tplc="10090005" w:tentative="1">
      <w:start w:val="1"/>
      <w:numFmt w:val="bullet"/>
      <w:lvlText w:val=""/>
      <w:lvlJc w:val="left"/>
      <w:pPr>
        <w:ind w:left="2444" w:hanging="360"/>
      </w:pPr>
      <w:rPr>
        <w:rFonts w:ascii="Wingdings" w:hAnsi="Wingdings" w:hint="default"/>
      </w:rPr>
    </w:lvl>
    <w:lvl w:ilvl="3" w:tplc="10090001" w:tentative="1">
      <w:start w:val="1"/>
      <w:numFmt w:val="bullet"/>
      <w:lvlText w:val=""/>
      <w:lvlJc w:val="left"/>
      <w:pPr>
        <w:ind w:left="3164" w:hanging="360"/>
      </w:pPr>
      <w:rPr>
        <w:rFonts w:ascii="Symbol" w:hAnsi="Symbol" w:hint="default"/>
      </w:rPr>
    </w:lvl>
    <w:lvl w:ilvl="4" w:tplc="10090003" w:tentative="1">
      <w:start w:val="1"/>
      <w:numFmt w:val="bullet"/>
      <w:lvlText w:val="o"/>
      <w:lvlJc w:val="left"/>
      <w:pPr>
        <w:ind w:left="3884" w:hanging="360"/>
      </w:pPr>
      <w:rPr>
        <w:rFonts w:ascii="Courier New" w:hAnsi="Courier New" w:cs="Courier New" w:hint="default"/>
      </w:rPr>
    </w:lvl>
    <w:lvl w:ilvl="5" w:tplc="10090005" w:tentative="1">
      <w:start w:val="1"/>
      <w:numFmt w:val="bullet"/>
      <w:lvlText w:val=""/>
      <w:lvlJc w:val="left"/>
      <w:pPr>
        <w:ind w:left="4604" w:hanging="360"/>
      </w:pPr>
      <w:rPr>
        <w:rFonts w:ascii="Wingdings" w:hAnsi="Wingdings" w:hint="default"/>
      </w:rPr>
    </w:lvl>
    <w:lvl w:ilvl="6" w:tplc="10090001" w:tentative="1">
      <w:start w:val="1"/>
      <w:numFmt w:val="bullet"/>
      <w:lvlText w:val=""/>
      <w:lvlJc w:val="left"/>
      <w:pPr>
        <w:ind w:left="5324" w:hanging="360"/>
      </w:pPr>
      <w:rPr>
        <w:rFonts w:ascii="Symbol" w:hAnsi="Symbol" w:hint="default"/>
      </w:rPr>
    </w:lvl>
    <w:lvl w:ilvl="7" w:tplc="10090003" w:tentative="1">
      <w:start w:val="1"/>
      <w:numFmt w:val="bullet"/>
      <w:lvlText w:val="o"/>
      <w:lvlJc w:val="left"/>
      <w:pPr>
        <w:ind w:left="6044" w:hanging="360"/>
      </w:pPr>
      <w:rPr>
        <w:rFonts w:ascii="Courier New" w:hAnsi="Courier New" w:cs="Courier New" w:hint="default"/>
      </w:rPr>
    </w:lvl>
    <w:lvl w:ilvl="8" w:tplc="10090005" w:tentative="1">
      <w:start w:val="1"/>
      <w:numFmt w:val="bullet"/>
      <w:lvlText w:val=""/>
      <w:lvlJc w:val="left"/>
      <w:pPr>
        <w:ind w:left="6764" w:hanging="360"/>
      </w:pPr>
      <w:rPr>
        <w:rFonts w:ascii="Wingdings" w:hAnsi="Wingdings" w:hint="default"/>
      </w:rPr>
    </w:lvl>
  </w:abstractNum>
  <w:abstractNum w:abstractNumId="15" w15:restartNumberingAfterBreak="0">
    <w:nsid w:val="2FC4218A"/>
    <w:multiLevelType w:val="multilevel"/>
    <w:tmpl w:val="D5747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27D28F7"/>
    <w:multiLevelType w:val="hybridMultilevel"/>
    <w:tmpl w:val="5BAC307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15:restartNumberingAfterBreak="0">
    <w:nsid w:val="38E72F42"/>
    <w:multiLevelType w:val="hybridMultilevel"/>
    <w:tmpl w:val="7B38727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39C1614D"/>
    <w:multiLevelType w:val="multilevel"/>
    <w:tmpl w:val="AA841AA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Trebuchet MS" w:eastAsia="Calibri" w:hAnsi="Trebuchet MS" w:cs="Times New Roman"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ACD1A01"/>
    <w:multiLevelType w:val="hybridMultilevel"/>
    <w:tmpl w:val="9EF0FB1E"/>
    <w:lvl w:ilvl="0" w:tplc="10090001">
      <w:start w:val="1"/>
      <w:numFmt w:val="bullet"/>
      <w:lvlText w:val=""/>
      <w:lvlJc w:val="left"/>
      <w:pPr>
        <w:ind w:left="720" w:hanging="360"/>
      </w:pPr>
      <w:rPr>
        <w:rFonts w:ascii="Symbol" w:hAnsi="Symbol" w:hint="default"/>
      </w:rPr>
    </w:lvl>
    <w:lvl w:ilvl="1" w:tplc="1009000B">
      <w:start w:val="1"/>
      <w:numFmt w:val="bullet"/>
      <w:lvlText w:val=""/>
      <w:lvlJc w:val="left"/>
      <w:pPr>
        <w:ind w:left="1440" w:hanging="360"/>
      </w:pPr>
      <w:rPr>
        <w:rFonts w:ascii="Wingdings" w:hAnsi="Wingdings"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3D58147E"/>
    <w:multiLevelType w:val="hybridMultilevel"/>
    <w:tmpl w:val="B69865F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15:restartNumberingAfterBreak="0">
    <w:nsid w:val="3DFB7977"/>
    <w:multiLevelType w:val="hybridMultilevel"/>
    <w:tmpl w:val="5316FB0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15:restartNumberingAfterBreak="0">
    <w:nsid w:val="41632E74"/>
    <w:multiLevelType w:val="multilevel"/>
    <w:tmpl w:val="B596D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5F0497A"/>
    <w:multiLevelType w:val="multilevel"/>
    <w:tmpl w:val="02360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BE55786"/>
    <w:multiLevelType w:val="hybridMultilevel"/>
    <w:tmpl w:val="FB742BC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5" w15:restartNumberingAfterBreak="0">
    <w:nsid w:val="52166038"/>
    <w:multiLevelType w:val="hybridMultilevel"/>
    <w:tmpl w:val="0366B0EC"/>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6" w15:restartNumberingAfterBreak="0">
    <w:nsid w:val="56387BA1"/>
    <w:multiLevelType w:val="hybridMultilevel"/>
    <w:tmpl w:val="D7EAB166"/>
    <w:lvl w:ilvl="0" w:tplc="10090001">
      <w:start w:val="1"/>
      <w:numFmt w:val="bullet"/>
      <w:lvlText w:val=""/>
      <w:lvlJc w:val="left"/>
      <w:pPr>
        <w:ind w:left="1004" w:hanging="360"/>
      </w:pPr>
      <w:rPr>
        <w:rFonts w:ascii="Symbol" w:hAnsi="Symbol" w:hint="default"/>
      </w:rPr>
    </w:lvl>
    <w:lvl w:ilvl="1" w:tplc="34EE173A">
      <w:start w:val="3"/>
      <w:numFmt w:val="bullet"/>
      <w:lvlText w:val="•"/>
      <w:lvlJc w:val="left"/>
      <w:pPr>
        <w:ind w:left="1934" w:hanging="570"/>
      </w:pPr>
      <w:rPr>
        <w:rFonts w:ascii="Arial" w:eastAsiaTheme="minorHAnsi" w:hAnsi="Arial" w:cs="Arial" w:hint="default"/>
      </w:rPr>
    </w:lvl>
    <w:lvl w:ilvl="2" w:tplc="10090005" w:tentative="1">
      <w:start w:val="1"/>
      <w:numFmt w:val="bullet"/>
      <w:lvlText w:val=""/>
      <w:lvlJc w:val="left"/>
      <w:pPr>
        <w:ind w:left="2444" w:hanging="360"/>
      </w:pPr>
      <w:rPr>
        <w:rFonts w:ascii="Wingdings" w:hAnsi="Wingdings" w:hint="default"/>
      </w:rPr>
    </w:lvl>
    <w:lvl w:ilvl="3" w:tplc="10090001" w:tentative="1">
      <w:start w:val="1"/>
      <w:numFmt w:val="bullet"/>
      <w:lvlText w:val=""/>
      <w:lvlJc w:val="left"/>
      <w:pPr>
        <w:ind w:left="3164" w:hanging="360"/>
      </w:pPr>
      <w:rPr>
        <w:rFonts w:ascii="Symbol" w:hAnsi="Symbol" w:hint="default"/>
      </w:rPr>
    </w:lvl>
    <w:lvl w:ilvl="4" w:tplc="10090003" w:tentative="1">
      <w:start w:val="1"/>
      <w:numFmt w:val="bullet"/>
      <w:lvlText w:val="o"/>
      <w:lvlJc w:val="left"/>
      <w:pPr>
        <w:ind w:left="3884" w:hanging="360"/>
      </w:pPr>
      <w:rPr>
        <w:rFonts w:ascii="Courier New" w:hAnsi="Courier New" w:cs="Courier New" w:hint="default"/>
      </w:rPr>
    </w:lvl>
    <w:lvl w:ilvl="5" w:tplc="10090005" w:tentative="1">
      <w:start w:val="1"/>
      <w:numFmt w:val="bullet"/>
      <w:lvlText w:val=""/>
      <w:lvlJc w:val="left"/>
      <w:pPr>
        <w:ind w:left="4604" w:hanging="360"/>
      </w:pPr>
      <w:rPr>
        <w:rFonts w:ascii="Wingdings" w:hAnsi="Wingdings" w:hint="default"/>
      </w:rPr>
    </w:lvl>
    <w:lvl w:ilvl="6" w:tplc="10090001" w:tentative="1">
      <w:start w:val="1"/>
      <w:numFmt w:val="bullet"/>
      <w:lvlText w:val=""/>
      <w:lvlJc w:val="left"/>
      <w:pPr>
        <w:ind w:left="5324" w:hanging="360"/>
      </w:pPr>
      <w:rPr>
        <w:rFonts w:ascii="Symbol" w:hAnsi="Symbol" w:hint="default"/>
      </w:rPr>
    </w:lvl>
    <w:lvl w:ilvl="7" w:tplc="10090003" w:tentative="1">
      <w:start w:val="1"/>
      <w:numFmt w:val="bullet"/>
      <w:lvlText w:val="o"/>
      <w:lvlJc w:val="left"/>
      <w:pPr>
        <w:ind w:left="6044" w:hanging="360"/>
      </w:pPr>
      <w:rPr>
        <w:rFonts w:ascii="Courier New" w:hAnsi="Courier New" w:cs="Courier New" w:hint="default"/>
      </w:rPr>
    </w:lvl>
    <w:lvl w:ilvl="8" w:tplc="10090005" w:tentative="1">
      <w:start w:val="1"/>
      <w:numFmt w:val="bullet"/>
      <w:lvlText w:val=""/>
      <w:lvlJc w:val="left"/>
      <w:pPr>
        <w:ind w:left="6764" w:hanging="360"/>
      </w:pPr>
      <w:rPr>
        <w:rFonts w:ascii="Wingdings" w:hAnsi="Wingdings" w:hint="default"/>
      </w:rPr>
    </w:lvl>
  </w:abstractNum>
  <w:abstractNum w:abstractNumId="27" w15:restartNumberingAfterBreak="0">
    <w:nsid w:val="59F95CDF"/>
    <w:multiLevelType w:val="multilevel"/>
    <w:tmpl w:val="2B582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F6B5976"/>
    <w:multiLevelType w:val="hybridMultilevel"/>
    <w:tmpl w:val="99C6D652"/>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9" w15:restartNumberingAfterBreak="0">
    <w:nsid w:val="61E30E1F"/>
    <w:multiLevelType w:val="hybridMultilevel"/>
    <w:tmpl w:val="A0462428"/>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15:restartNumberingAfterBreak="0">
    <w:nsid w:val="6C9B5377"/>
    <w:multiLevelType w:val="multilevel"/>
    <w:tmpl w:val="AA5C12C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0C61B59"/>
    <w:multiLevelType w:val="hybridMultilevel"/>
    <w:tmpl w:val="39168ED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2" w15:restartNumberingAfterBreak="0">
    <w:nsid w:val="71BA43A2"/>
    <w:multiLevelType w:val="hybridMultilevel"/>
    <w:tmpl w:val="B9F0CD9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3" w15:restartNumberingAfterBreak="0">
    <w:nsid w:val="73735195"/>
    <w:multiLevelType w:val="hybridMultilevel"/>
    <w:tmpl w:val="F60E048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4" w15:restartNumberingAfterBreak="0">
    <w:nsid w:val="76ED32A8"/>
    <w:multiLevelType w:val="multilevel"/>
    <w:tmpl w:val="4A249ABC"/>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5" w15:restartNumberingAfterBreak="0">
    <w:nsid w:val="76F972F9"/>
    <w:multiLevelType w:val="hybridMultilevel"/>
    <w:tmpl w:val="03CE5FC2"/>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6" w15:restartNumberingAfterBreak="0">
    <w:nsid w:val="77AD71A1"/>
    <w:multiLevelType w:val="multilevel"/>
    <w:tmpl w:val="FFDE6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A5B5508"/>
    <w:multiLevelType w:val="multilevel"/>
    <w:tmpl w:val="94A89416"/>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249046335">
    <w:abstractNumId w:val="35"/>
  </w:num>
  <w:num w:numId="2" w16cid:durableId="801383756">
    <w:abstractNumId w:val="29"/>
  </w:num>
  <w:num w:numId="3" w16cid:durableId="393702757">
    <w:abstractNumId w:val="28"/>
  </w:num>
  <w:num w:numId="4" w16cid:durableId="1637832502">
    <w:abstractNumId w:val="13"/>
  </w:num>
  <w:num w:numId="5" w16cid:durableId="948973989">
    <w:abstractNumId w:val="6"/>
  </w:num>
  <w:num w:numId="6" w16cid:durableId="1922981707">
    <w:abstractNumId w:val="37"/>
  </w:num>
  <w:num w:numId="7" w16cid:durableId="383914054">
    <w:abstractNumId w:val="34"/>
  </w:num>
  <w:num w:numId="8" w16cid:durableId="1380129323">
    <w:abstractNumId w:val="1"/>
  </w:num>
  <w:num w:numId="9" w16cid:durableId="375852950">
    <w:abstractNumId w:val="3"/>
  </w:num>
  <w:num w:numId="10" w16cid:durableId="2075661589">
    <w:abstractNumId w:val="26"/>
  </w:num>
  <w:num w:numId="11" w16cid:durableId="1047144241">
    <w:abstractNumId w:val="14"/>
  </w:num>
  <w:num w:numId="12" w16cid:durableId="2079479304">
    <w:abstractNumId w:val="5"/>
  </w:num>
  <w:num w:numId="13" w16cid:durableId="824321564">
    <w:abstractNumId w:val="7"/>
  </w:num>
  <w:num w:numId="14" w16cid:durableId="767120969">
    <w:abstractNumId w:val="20"/>
  </w:num>
  <w:num w:numId="15" w16cid:durableId="1292901341">
    <w:abstractNumId w:val="32"/>
  </w:num>
  <w:num w:numId="16" w16cid:durableId="901216979">
    <w:abstractNumId w:val="4"/>
  </w:num>
  <w:num w:numId="17" w16cid:durableId="312832776">
    <w:abstractNumId w:val="24"/>
  </w:num>
  <w:num w:numId="18" w16cid:durableId="1368992872">
    <w:abstractNumId w:val="16"/>
  </w:num>
  <w:num w:numId="19" w16cid:durableId="673530912">
    <w:abstractNumId w:val="8"/>
  </w:num>
  <w:num w:numId="20" w16cid:durableId="1661081451">
    <w:abstractNumId w:val="19"/>
  </w:num>
  <w:num w:numId="21" w16cid:durableId="2039427453">
    <w:abstractNumId w:val="0"/>
  </w:num>
  <w:num w:numId="22" w16cid:durableId="1539853328">
    <w:abstractNumId w:val="25"/>
  </w:num>
  <w:num w:numId="23" w16cid:durableId="1258832007">
    <w:abstractNumId w:val="21"/>
  </w:num>
  <w:num w:numId="24" w16cid:durableId="1815757442">
    <w:abstractNumId w:val="18"/>
  </w:num>
  <w:num w:numId="25" w16cid:durableId="9723570">
    <w:abstractNumId w:val="23"/>
  </w:num>
  <w:num w:numId="26" w16cid:durableId="1354964800">
    <w:abstractNumId w:val="15"/>
  </w:num>
  <w:num w:numId="27" w16cid:durableId="916786318">
    <w:abstractNumId w:val="10"/>
  </w:num>
  <w:num w:numId="28" w16cid:durableId="603804935">
    <w:abstractNumId w:val="27"/>
  </w:num>
  <w:num w:numId="29" w16cid:durableId="1122187456">
    <w:abstractNumId w:val="22"/>
  </w:num>
  <w:num w:numId="30" w16cid:durableId="1598751346">
    <w:abstractNumId w:val="30"/>
  </w:num>
  <w:num w:numId="31" w16cid:durableId="1725834148">
    <w:abstractNumId w:val="36"/>
  </w:num>
  <w:num w:numId="32" w16cid:durableId="746850129">
    <w:abstractNumId w:val="31"/>
  </w:num>
  <w:num w:numId="33" w16cid:durableId="1304656897">
    <w:abstractNumId w:val="2"/>
  </w:num>
  <w:num w:numId="34" w16cid:durableId="1938514290">
    <w:abstractNumId w:val="11"/>
  </w:num>
  <w:num w:numId="35" w16cid:durableId="470902168">
    <w:abstractNumId w:val="17"/>
  </w:num>
  <w:num w:numId="36" w16cid:durableId="2022272368">
    <w:abstractNumId w:val="9"/>
  </w:num>
  <w:num w:numId="37" w16cid:durableId="1519926265">
    <w:abstractNumId w:val="33"/>
  </w:num>
  <w:num w:numId="38" w16cid:durableId="3485250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6"/>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6BEF"/>
    <w:rsid w:val="000030F8"/>
    <w:rsid w:val="00006AB0"/>
    <w:rsid w:val="00065D8E"/>
    <w:rsid w:val="000810A0"/>
    <w:rsid w:val="000B4454"/>
    <w:rsid w:val="000B6964"/>
    <w:rsid w:val="000C6D2C"/>
    <w:rsid w:val="000C7604"/>
    <w:rsid w:val="000E11BD"/>
    <w:rsid w:val="000E4A90"/>
    <w:rsid w:val="000F1EC4"/>
    <w:rsid w:val="000F2EBA"/>
    <w:rsid w:val="0010131A"/>
    <w:rsid w:val="00131B6F"/>
    <w:rsid w:val="00131FE1"/>
    <w:rsid w:val="00144F60"/>
    <w:rsid w:val="001457EE"/>
    <w:rsid w:val="00146225"/>
    <w:rsid w:val="0016112B"/>
    <w:rsid w:val="00173268"/>
    <w:rsid w:val="00185B65"/>
    <w:rsid w:val="00192358"/>
    <w:rsid w:val="00194ED7"/>
    <w:rsid w:val="001A277F"/>
    <w:rsid w:val="001A54A1"/>
    <w:rsid w:val="001A5D7D"/>
    <w:rsid w:val="001A787C"/>
    <w:rsid w:val="001C3147"/>
    <w:rsid w:val="001F2498"/>
    <w:rsid w:val="002043F7"/>
    <w:rsid w:val="00220F8F"/>
    <w:rsid w:val="00223F2B"/>
    <w:rsid w:val="002278BC"/>
    <w:rsid w:val="00236016"/>
    <w:rsid w:val="002514D7"/>
    <w:rsid w:val="002723EE"/>
    <w:rsid w:val="002A11E7"/>
    <w:rsid w:val="002A3948"/>
    <w:rsid w:val="002C6C20"/>
    <w:rsid w:val="002E68F8"/>
    <w:rsid w:val="002E7BC3"/>
    <w:rsid w:val="002F659A"/>
    <w:rsid w:val="00307D01"/>
    <w:rsid w:val="003311B0"/>
    <w:rsid w:val="00355D6D"/>
    <w:rsid w:val="003567CA"/>
    <w:rsid w:val="00384041"/>
    <w:rsid w:val="0039108E"/>
    <w:rsid w:val="00394563"/>
    <w:rsid w:val="003A2E72"/>
    <w:rsid w:val="003B26FB"/>
    <w:rsid w:val="003C173C"/>
    <w:rsid w:val="003D147E"/>
    <w:rsid w:val="003E1D09"/>
    <w:rsid w:val="003E5A3F"/>
    <w:rsid w:val="003F11DE"/>
    <w:rsid w:val="003F3662"/>
    <w:rsid w:val="004217F1"/>
    <w:rsid w:val="0043684E"/>
    <w:rsid w:val="0045679D"/>
    <w:rsid w:val="00464FE5"/>
    <w:rsid w:val="004715FA"/>
    <w:rsid w:val="004961F6"/>
    <w:rsid w:val="00496F28"/>
    <w:rsid w:val="004A3719"/>
    <w:rsid w:val="004A3E89"/>
    <w:rsid w:val="004D3D3D"/>
    <w:rsid w:val="004E2CD2"/>
    <w:rsid w:val="0052538B"/>
    <w:rsid w:val="00534608"/>
    <w:rsid w:val="005471F0"/>
    <w:rsid w:val="00554059"/>
    <w:rsid w:val="0059356B"/>
    <w:rsid w:val="005A3C1E"/>
    <w:rsid w:val="005D24E4"/>
    <w:rsid w:val="005D7D66"/>
    <w:rsid w:val="00611D37"/>
    <w:rsid w:val="00675D78"/>
    <w:rsid w:val="006921A8"/>
    <w:rsid w:val="00692B5B"/>
    <w:rsid w:val="006C21A0"/>
    <w:rsid w:val="006E380A"/>
    <w:rsid w:val="00700329"/>
    <w:rsid w:val="007028A1"/>
    <w:rsid w:val="007143D5"/>
    <w:rsid w:val="0071514B"/>
    <w:rsid w:val="00756ACB"/>
    <w:rsid w:val="0076662B"/>
    <w:rsid w:val="0077209E"/>
    <w:rsid w:val="007A648D"/>
    <w:rsid w:val="007C3653"/>
    <w:rsid w:val="007C7143"/>
    <w:rsid w:val="007D00D3"/>
    <w:rsid w:val="007E11A3"/>
    <w:rsid w:val="007E53C7"/>
    <w:rsid w:val="007F393A"/>
    <w:rsid w:val="007F6D93"/>
    <w:rsid w:val="00811CE5"/>
    <w:rsid w:val="00815DEA"/>
    <w:rsid w:val="00831801"/>
    <w:rsid w:val="008944AA"/>
    <w:rsid w:val="008B0C0B"/>
    <w:rsid w:val="008B5CCE"/>
    <w:rsid w:val="008B72A8"/>
    <w:rsid w:val="008C3E1C"/>
    <w:rsid w:val="008E2988"/>
    <w:rsid w:val="00924BEA"/>
    <w:rsid w:val="00932B98"/>
    <w:rsid w:val="00946633"/>
    <w:rsid w:val="009816B0"/>
    <w:rsid w:val="00990B54"/>
    <w:rsid w:val="00996DDD"/>
    <w:rsid w:val="009B2D38"/>
    <w:rsid w:val="009B4A93"/>
    <w:rsid w:val="009D04C1"/>
    <w:rsid w:val="009D4EF5"/>
    <w:rsid w:val="00A0267F"/>
    <w:rsid w:val="00A06470"/>
    <w:rsid w:val="00A23B2B"/>
    <w:rsid w:val="00A4081D"/>
    <w:rsid w:val="00A504F9"/>
    <w:rsid w:val="00A6715F"/>
    <w:rsid w:val="00A913B4"/>
    <w:rsid w:val="00AB055B"/>
    <w:rsid w:val="00AB48A6"/>
    <w:rsid w:val="00AF27AE"/>
    <w:rsid w:val="00B36564"/>
    <w:rsid w:val="00B71AE2"/>
    <w:rsid w:val="00BC7E7F"/>
    <w:rsid w:val="00BE172B"/>
    <w:rsid w:val="00C068FE"/>
    <w:rsid w:val="00C374BA"/>
    <w:rsid w:val="00C81240"/>
    <w:rsid w:val="00C81670"/>
    <w:rsid w:val="00C84328"/>
    <w:rsid w:val="00CA2991"/>
    <w:rsid w:val="00CB24AA"/>
    <w:rsid w:val="00CB72B2"/>
    <w:rsid w:val="00CD6B4F"/>
    <w:rsid w:val="00CE40C0"/>
    <w:rsid w:val="00D03B85"/>
    <w:rsid w:val="00D10B5B"/>
    <w:rsid w:val="00D12FFC"/>
    <w:rsid w:val="00D203B7"/>
    <w:rsid w:val="00D210D6"/>
    <w:rsid w:val="00D21E53"/>
    <w:rsid w:val="00D26F4E"/>
    <w:rsid w:val="00D32451"/>
    <w:rsid w:val="00D33D4E"/>
    <w:rsid w:val="00D50A08"/>
    <w:rsid w:val="00D52600"/>
    <w:rsid w:val="00D6666A"/>
    <w:rsid w:val="00D76E62"/>
    <w:rsid w:val="00D84A12"/>
    <w:rsid w:val="00DD195B"/>
    <w:rsid w:val="00DF1504"/>
    <w:rsid w:val="00E02251"/>
    <w:rsid w:val="00E03D06"/>
    <w:rsid w:val="00E3623D"/>
    <w:rsid w:val="00E36816"/>
    <w:rsid w:val="00E520FA"/>
    <w:rsid w:val="00E6530F"/>
    <w:rsid w:val="00E84CA3"/>
    <w:rsid w:val="00E86BEF"/>
    <w:rsid w:val="00E91B6E"/>
    <w:rsid w:val="00EA090C"/>
    <w:rsid w:val="00EA2BBB"/>
    <w:rsid w:val="00EC1FE1"/>
    <w:rsid w:val="00EC27FE"/>
    <w:rsid w:val="00EF24DF"/>
    <w:rsid w:val="00EF3F19"/>
    <w:rsid w:val="00F03D2A"/>
    <w:rsid w:val="00F3640E"/>
    <w:rsid w:val="00F55744"/>
    <w:rsid w:val="00F726A0"/>
    <w:rsid w:val="00F91743"/>
    <w:rsid w:val="00FB786E"/>
    <w:rsid w:val="00FC5EBB"/>
    <w:rsid w:val="00FF2A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04CB4B"/>
  <w15:docId w15:val="{6B058F51-8234-4B5B-9502-182944386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6BEF"/>
    <w:pPr>
      <w:spacing w:before="60" w:after="60"/>
    </w:pPr>
    <w:rPr>
      <w:rFonts w:ascii="Trebuchet MS" w:eastAsia="Calibri" w:hAnsi="Trebuchet MS"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E86BEF"/>
    <w:pPr>
      <w:spacing w:after="0" w:line="240" w:lineRule="auto"/>
    </w:pPr>
    <w:rPr>
      <w:rFonts w:ascii="Calibri" w:eastAsia="MS Mincho" w:hAnsi="Calibri" w:cs="Arial"/>
      <w:lang w:eastAsia="ja-JP"/>
    </w:rPr>
  </w:style>
  <w:style w:type="character" w:customStyle="1" w:styleId="NoSpacingChar">
    <w:name w:val="No Spacing Char"/>
    <w:link w:val="NoSpacing"/>
    <w:uiPriority w:val="1"/>
    <w:rsid w:val="00E86BEF"/>
    <w:rPr>
      <w:rFonts w:ascii="Calibri" w:eastAsia="MS Mincho" w:hAnsi="Calibri" w:cs="Arial"/>
      <w:lang w:eastAsia="ja-JP"/>
    </w:rPr>
  </w:style>
  <w:style w:type="paragraph" w:styleId="Header">
    <w:name w:val="header"/>
    <w:basedOn w:val="Normal"/>
    <w:link w:val="HeaderChar"/>
    <w:uiPriority w:val="99"/>
    <w:unhideWhenUsed/>
    <w:rsid w:val="003E1D09"/>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3E1D09"/>
    <w:rPr>
      <w:rFonts w:ascii="Trebuchet MS" w:eastAsia="Calibri" w:hAnsi="Trebuchet MS" w:cs="Times New Roman"/>
    </w:rPr>
  </w:style>
  <w:style w:type="paragraph" w:styleId="Footer">
    <w:name w:val="footer"/>
    <w:basedOn w:val="Normal"/>
    <w:link w:val="FooterChar"/>
    <w:uiPriority w:val="99"/>
    <w:unhideWhenUsed/>
    <w:rsid w:val="003E1D09"/>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3E1D09"/>
    <w:rPr>
      <w:rFonts w:ascii="Trebuchet MS" w:eastAsia="Calibri" w:hAnsi="Trebuchet MS" w:cs="Times New Roman"/>
    </w:rPr>
  </w:style>
  <w:style w:type="table" w:styleId="TableGridLight">
    <w:name w:val="Grid Table Light"/>
    <w:basedOn w:val="TableNormal"/>
    <w:uiPriority w:val="40"/>
    <w:rsid w:val="00990B5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ListParagraph">
    <w:name w:val="List Paragraph"/>
    <w:basedOn w:val="Normal"/>
    <w:uiPriority w:val="34"/>
    <w:qFormat/>
    <w:rsid w:val="00DD195B"/>
    <w:pPr>
      <w:ind w:left="720"/>
      <w:contextualSpacing/>
    </w:pPr>
  </w:style>
  <w:style w:type="character" w:styleId="Hyperlink">
    <w:name w:val="Hyperlink"/>
    <w:basedOn w:val="DefaultParagraphFont"/>
    <w:uiPriority w:val="99"/>
    <w:unhideWhenUsed/>
    <w:rsid w:val="00D76E62"/>
    <w:rPr>
      <w:color w:val="0000FF" w:themeColor="hyperlink"/>
      <w:u w:val="single"/>
    </w:rPr>
  </w:style>
  <w:style w:type="character" w:styleId="UnresolvedMention">
    <w:name w:val="Unresolved Mention"/>
    <w:basedOn w:val="DefaultParagraphFont"/>
    <w:uiPriority w:val="99"/>
    <w:semiHidden/>
    <w:unhideWhenUsed/>
    <w:rsid w:val="00D76E62"/>
    <w:rPr>
      <w:color w:val="605E5C"/>
      <w:shd w:val="clear" w:color="auto" w:fill="E1DFDD"/>
    </w:rPr>
  </w:style>
  <w:style w:type="table" w:styleId="TableGrid">
    <w:name w:val="Table Grid"/>
    <w:basedOn w:val="TableNormal"/>
    <w:uiPriority w:val="59"/>
    <w:rsid w:val="003311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1457EE"/>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5Dark-Accent1">
    <w:name w:val="Grid Table 5 Dark Accent 1"/>
    <w:basedOn w:val="TableNormal"/>
    <w:uiPriority w:val="50"/>
    <w:rsid w:val="00811CE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character" w:styleId="FollowedHyperlink">
    <w:name w:val="FollowedHyperlink"/>
    <w:basedOn w:val="DefaultParagraphFont"/>
    <w:uiPriority w:val="99"/>
    <w:semiHidden/>
    <w:unhideWhenUsed/>
    <w:rsid w:val="00355D6D"/>
    <w:rPr>
      <w:color w:val="800080" w:themeColor="followedHyperlink"/>
      <w:u w:val="single"/>
    </w:rPr>
  </w:style>
  <w:style w:type="table" w:styleId="ListTable3-Accent1">
    <w:name w:val="List Table 3 Accent 1"/>
    <w:basedOn w:val="TableNormal"/>
    <w:uiPriority w:val="48"/>
    <w:rsid w:val="00A23B2B"/>
    <w:pPr>
      <w:spacing w:after="0" w:line="240" w:lineRule="auto"/>
    </w:p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paragraph" w:styleId="BalloonText">
    <w:name w:val="Balloon Text"/>
    <w:basedOn w:val="Normal"/>
    <w:link w:val="BalloonTextChar"/>
    <w:uiPriority w:val="99"/>
    <w:semiHidden/>
    <w:unhideWhenUsed/>
    <w:rsid w:val="00173268"/>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73268"/>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brocku.ca/campus-safety/wp-content/uploads/sites/80/2024-326-Emergency-guide-Final-V2-1.pdf" TargetMode="External"/><Relationship Id="rId18"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hyperlink" Target="https://brocku.ca/campus-safety/wp-content/uploads/sites/80/2024-326-Emergency-guide-Final-V2-1.pdf" TargetMode="Externa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gif"/><Relationship Id="rId1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_rels/header2.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2026-03-18T00:00:00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157BAB7-A563-43AB-862F-7FAB870881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12</Pages>
  <Words>2477</Words>
  <Characters>14001</Characters>
  <Application>Microsoft Office Word</Application>
  <DocSecurity>0</DocSecurity>
  <Lines>451</Lines>
  <Paragraphs>249</Paragraphs>
  <ScaleCrop>false</ScaleCrop>
  <HeadingPairs>
    <vt:vector size="2" baseType="variant">
      <vt:variant>
        <vt:lpstr>Title</vt:lpstr>
      </vt:variant>
      <vt:variant>
        <vt:i4>1</vt:i4>
      </vt:variant>
    </vt:vector>
  </HeadingPairs>
  <TitlesOfParts>
    <vt:vector size="1" baseType="lpstr">
      <vt:lpstr>Department Emergency Plan   [Enter Department Here]</vt:lpstr>
    </vt:vector>
  </TitlesOfParts>
  <Company>Effective Date:</Company>
  <LinksUpToDate>false</LinksUpToDate>
  <CharactersWithSpaces>16229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Department Emergency Plan   [Enter Department Here]</dc:title>
  <dc:creator>Prepared:</dc:creator>
  <cp:lastModifiedBy>George Bench</cp:lastModifiedBy>
  <cp:revision>5</cp:revision>
  <cp:lastPrinted>2026-01-06T20:16:00Z</cp:lastPrinted>
  <dcterms:created xsi:type="dcterms:W3CDTF">2026-03-18T13:25:00Z</dcterms:created>
  <dcterms:modified xsi:type="dcterms:W3CDTF">2026-03-18T14:38:00Z</dcterms:modified>
</cp:coreProperties>
</file>